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spacing w:line="600" w:lineRule="exact"/>
        <w:rPr>
          <w:rFonts w:hint="default" w:ascii="仿宋" w:hAnsi="仿宋" w:eastAsia="仿宋" w:cs="Times New Roman"/>
          <w:sz w:val="32"/>
          <w:szCs w:val="32"/>
          <w:lang w:val="en-US" w:eastAsia="zh-CN"/>
        </w:rPr>
      </w:pPr>
      <w:r>
        <w:rPr>
          <w:rFonts w:ascii="仿宋" w:hAnsi="仿宋" w:eastAsia="仿宋" w:cs="Times New Roman"/>
          <w:sz w:val="32"/>
          <w:szCs w:val="32"/>
        </w:rPr>
        <w:t>附件</w:t>
      </w:r>
      <w:r>
        <w:rPr>
          <w:rFonts w:hint="eastAsia" w:ascii="仿宋" w:hAnsi="仿宋" w:eastAsia="仿宋" w:cs="Times New Roman"/>
          <w:sz w:val="32"/>
          <w:szCs w:val="32"/>
          <w:lang w:val="en-US" w:eastAsia="zh-CN"/>
        </w:rPr>
        <w:t>37</w:t>
      </w:r>
    </w:p>
    <w:p>
      <w:pPr>
        <w:adjustRightInd w:val="0"/>
        <w:snapToGrid w:val="0"/>
        <w:spacing w:line="600" w:lineRule="exact"/>
        <w:jc w:val="center"/>
        <w:rPr>
          <w:rFonts w:ascii="Times New Roman" w:hAnsi="Times New Roman" w:eastAsia="方正小标宋简体" w:cs="Times New Roman"/>
          <w:spacing w:val="-12"/>
          <w:sz w:val="44"/>
          <w:szCs w:val="44"/>
        </w:rPr>
      </w:pPr>
      <w:r>
        <w:rPr>
          <w:rFonts w:hint="eastAsia" w:ascii="Times New Roman" w:hAnsi="Times New Roman" w:eastAsia="方正小标宋简体" w:cs="Times New Roman"/>
          <w:spacing w:val="-12"/>
          <w:sz w:val="44"/>
          <w:szCs w:val="44"/>
        </w:rPr>
        <w:t>关于部分抽检项目的说明</w:t>
      </w:r>
    </w:p>
    <w:p>
      <w:pPr>
        <w:adjustRightInd w:val="0"/>
        <w:snapToGrid w:val="0"/>
        <w:spacing w:line="600" w:lineRule="exact"/>
        <w:jc w:val="center"/>
        <w:rPr>
          <w:rFonts w:ascii="Times New Roman" w:hAnsi="Times New Roman" w:eastAsia="方正小标宋简体" w:cs="Times New Roman"/>
          <w:spacing w:val="-12"/>
          <w:sz w:val="32"/>
          <w:szCs w:val="32"/>
        </w:rPr>
      </w:pP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 xml:space="preserve">霉菌 </w:t>
      </w:r>
    </w:p>
    <w:p>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霉菌是常见的真菌，在自然界中广泛存在。霉菌有的使食品转变为有毒物质，有的可能在食品中产生毒素，即霉菌毒素。食品中的霉菌含量一般以霉菌数表示。霉菌数是评价食品卫生质量的指示性指标，其食品卫生学意义是作为判定食品被霉菌污染程度的标志。食品受霉菌污染后，不仅颜色、味道可能发生改变，其中的营养物质也会遭到破坏，降低其食用价值；且很多种霉菌能产生毒素，危害人体健康。食品中霉菌超标的原因，可能是原料或包装材料受到霉菌污染；也可能是产品在生产加工过程中环境或生产设备卫生状况不佳；还可能与产品储运条件控制不当有关。</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氨基酸态氮</w:t>
      </w:r>
    </w:p>
    <w:p>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氨基酸态氮是酱油的特征性品质指标之一，氨基酸态氮含量越高，酱油鲜味越浓，反映酱油的质量越好。氨基酸态氮不合格主要影响产品的风味。酱油中氨基酸态氮含量不合格的原因，可能是产品生产工艺不符合标准要求，未达到要求发酵的时间；也有可能是产品配方缺陷的问题；还有可能存在个别生产经营企业在生产过程中为降低成本而故意掺假的情况。</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菌落总数</w:t>
      </w:r>
    </w:p>
    <w:p>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菌落总数超标的原因，可能是企业未按要求严格控制生产加工过程的卫生条件，或者包装容器清洗消毒不到位，还有可能与产品包装密封不严，储运条件控制不当等有关。</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苋菜红</w:t>
      </w:r>
    </w:p>
    <w:p>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苋菜红又名蓝光酸性红，偶氮类化合物，是常见的食品合成着色剂，常用于果蔬汁(肉)饮料、碳酸饮料、配制酒、蜜饯凉果、果酱、果冻等制品。苋菜红必须严格按照标准使用，如果过量存在健康风险。</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糖精钠</w:t>
      </w:r>
    </w:p>
    <w:p>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糖精钠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无色结晶或稍带白色的结晶性粉末，无臭或微有香气，甜度为蔗糖的200~700倍。糖精钠是普遍使用的人工合成甜味剂。 糖精钠在人体内不被吸收，不产生热量，大部分经肾排出而不损害肾功能，不改变体内酶系统的活性。但食用较多的糖精钠，会影响肠胃消化酶的正常分泌，降低小肠的吸收能力，使食欲减退；使用量过大时有金属苦味。</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日落黄</w:t>
      </w:r>
    </w:p>
    <w:p>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日落黄是一种橙红色的粉末或颗粒，是一种合成着色剂，食用黄色色素。如果长期过量食用日落黄，会对人体健康造成伤害，可能会引起风疹、荨麻疹、腹泻、小儿多动症，其代谢产物β-萘酚和α-氨基-1-1萘酚等还可能致癌。在达到预期目的前提下应尽可能降低在食品中的使用量，也可以使用类似色彩的天然色素替代。</w:t>
      </w:r>
      <w:r>
        <w:rPr>
          <w:rFonts w:hint="eastAsia" w:ascii="仿宋_GB2312" w:hAnsi="Times New Roman" w:eastAsia="仿宋_GB2312" w:cs="Times New Roman"/>
          <w:sz w:val="32"/>
          <w:szCs w:val="32"/>
          <w:lang w:val="en-US" w:eastAsia="zh-CN"/>
        </w:rPr>
        <w:t xml:space="preserve"> </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吡唑醚菌酯</w:t>
      </w:r>
    </w:p>
    <w:p>
      <w:pPr>
        <w:pStyle w:val="21"/>
        <w:numPr>
          <w:numId w:val="0"/>
        </w:numPr>
        <w:adjustRightInd w:val="0"/>
        <w:snapToGrid w:val="0"/>
        <w:spacing w:line="600" w:lineRule="exact"/>
        <w:ind w:firstLine="640" w:firstLineChars="200"/>
        <w:rPr>
          <w:rFonts w:ascii="黑体" w:hAnsi="黑体" w:eastAsia="黑体" w:cs="Arial"/>
          <w:kern w:val="0"/>
          <w:sz w:val="32"/>
          <w:szCs w:val="32"/>
        </w:rPr>
      </w:pPr>
      <w:bookmarkStart w:id="0" w:name="_GoBack"/>
      <w:bookmarkEnd w:id="0"/>
      <w:r>
        <w:rPr>
          <w:rFonts w:hint="eastAsia" w:ascii="仿宋_GB2312" w:hAnsi="Times New Roman" w:eastAsia="仿宋_GB2312" w:cs="Times New Roman"/>
          <w:kern w:val="2"/>
          <w:sz w:val="32"/>
          <w:szCs w:val="32"/>
          <w:lang w:val="en-US" w:eastAsia="zh-CN" w:bidi="ar-SA"/>
        </w:rPr>
        <w:t>吡唑醚菌酯是具有保护、治疗和传导作用的杀菌剂，会引起像推迟衰老、叶片变绿、对生物和非生物胁迫耐受性更好等生理效应，能更有效地利用水和氮，用于防治主要的植物病害。食用食品一般不会导致吡唑醚菌酯的急性中毒，但长期食用吡唑醚菌酯超标的食品，对人体健康也有一定影响。</w:t>
      </w:r>
      <w:r>
        <w:rPr>
          <w:rFonts w:hint="eastAsia" w:ascii="黑体" w:hAnsi="黑体" w:eastAsia="黑体" w:cs="Arial"/>
          <w:kern w:val="0"/>
          <w:sz w:val="32"/>
          <w:szCs w:val="32"/>
          <w:lang w:val="en-US" w:eastAsia="zh-CN"/>
        </w:rPr>
        <w:t xml:space="preserve"> </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噻虫胺</w:t>
      </w:r>
    </w:p>
    <w:p>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噻虫胺是烟碱类杀虫剂，具有触杀、胃毒作用，具有根内吸活性和层间传导性。土壤处理、叶面喷施和种子处理，防治水稻、玉米、油菜、果树和蔬菜、柑橘的刺吸式和咀嚼式害虫，如飞虱、椿象、蚜虫和烟粉虱。急性中毒可出现恶心、呕吐、头痛、乏力、躁动、抽搐等。食用食品一般不会导致噻虫胺的急性中毒，但长期食用噻虫胺超标的食品，对人体健康也有一定影响。</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噻虫嗪</w:t>
      </w:r>
    </w:p>
    <w:p>
      <w:pPr>
        <w:pStyle w:val="21"/>
        <w:numPr>
          <w:numId w:val="0"/>
        </w:num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噻虫嗪，具有触杀、胃毒和内吸作用的烟碱类杀虫剂。中毒可出现恶心、呕吐、头痛、乏力、心跳过速等。食用食品一般不会导致噻虫嗪的急性中毒，但长期食用噻虫嗪超标的食品，对人体也有一定影响。</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氧乐果</w:t>
      </w:r>
    </w:p>
    <w:p>
      <w:pPr>
        <w:pStyle w:val="21"/>
        <w:numPr>
          <w:numId w:val="0"/>
        </w:num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氧乐果是一种广谱高效的内吸性有机磷农药，为无色透明油状液体，有大蒜样特殊臭味，碱性条件下易分解，有良好的触杀和胃毒作用，主要用于防治吮吸式口器害虫和植物性螨。食用食品一般不会导致氧乐果的急性中毒，但长期食用氧乐果超标的食品，对人体健康也有一定影响。</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多菌灵</w:t>
      </w:r>
    </w:p>
    <w:p>
      <w:pPr>
        <w:pStyle w:val="21"/>
        <w:numPr>
          <w:numId w:val="0"/>
        </w:numPr>
        <w:adjustRightInd w:val="0"/>
        <w:snapToGrid w:val="0"/>
        <w:spacing w:line="600" w:lineRule="exact"/>
        <w:rPr>
          <w:rFonts w:hint="eastAsia" w:ascii="仿宋_GB2312" w:hAnsi="Times New Roman" w:eastAsia="仿宋_GB2312" w:cs="Times New Roman"/>
          <w:kern w:val="2"/>
          <w:sz w:val="32"/>
          <w:szCs w:val="32"/>
          <w:lang w:val="en-US" w:eastAsia="zh-CN" w:bidi="ar-SA"/>
        </w:rPr>
      </w:pPr>
      <w:r>
        <w:rPr>
          <w:rFonts w:hint="eastAsia" w:ascii="黑体" w:hAnsi="黑体" w:eastAsia="黑体" w:cs="Arial"/>
          <w:kern w:val="0"/>
          <w:sz w:val="32"/>
          <w:szCs w:val="32"/>
          <w:lang w:val="en-US" w:eastAsia="zh-CN"/>
        </w:rPr>
        <w:t xml:space="preserve">    </w:t>
      </w:r>
      <w:r>
        <w:rPr>
          <w:rFonts w:hint="eastAsia" w:ascii="仿宋_GB2312" w:hAnsi="Times New Roman" w:eastAsia="仿宋_GB2312" w:cs="Times New Roman"/>
          <w:kern w:val="2"/>
          <w:sz w:val="32"/>
          <w:szCs w:val="32"/>
          <w:lang w:val="en-US" w:eastAsia="zh-CN" w:bidi="ar-SA"/>
        </w:rPr>
        <w:t xml:space="preserve">多菌灵是一种广谱性杀菌剂，对多种作物由真菌引起的病害具有防治效果，广泛用于果树、蔬菜、粮棉和林木病害的防治。长期食用多菌灵超标的食品，对人体健康可能产生的危害尚无明确证据。 </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氯氟氰菊酯和高效氯氟氰菊酯</w:t>
      </w:r>
    </w:p>
    <w:p>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氯氰菊酯和高效氯氰菊酯是一种广谱、高效拟除虫菊酯类杀虫剂，以触杀和胃毒作用为主，无内吸作用，被广泛用于农林业和卫生害虫的防治。但由于其不易降解，对鱼类、蜜蜂、蚕和蚯蚓都有剧毒，对生态环境有一定影响。急性中毒表现有头痛、头昏、恶心、呕吐、抽搐，重者可出现血压急剧下降、出现昏迷或多器官衰竭。少量的农药残留不会引起人体急性中毒，但长期食用氯氟氰菊酯超标的食品，对人体健康有一定影响。</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乙酰甲胺磷</w:t>
      </w:r>
    </w:p>
    <w:p>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乙酰甲胺磷，内吸性的有机磷类杀虫剂。用于果树、葡萄、啤酒花、橄榄、棉花、大豆、花生、澳洲胡桃、甜菜、芸苔、芹菜、豆荚、马铃薯、稻类、烟草、观赏植物、林业等，防治咀嚼式口器和刺吸式口器害虫，如蚜虫、蓟马、鳞翅目害虫、蠕虫、锯蝇、叶蝉、毛虫等。急性毒性分级为低毒。中毒机制是抑制体内胆碱酯酶活性，中毒可出现多汗、流涎、恶心、呕吐、腹痛等。食用食品一般不会导致乙酰甲胺磷的急性中毒，但长期食用乙酰甲胺磷超标的食品，对人体健康也有一定影响。</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咪鲜胺和咪鲜胺锰盐</w:t>
      </w:r>
    </w:p>
    <w:p>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咪鲜胺和咪鲜胺锰盐，是一种广谱高效杀菌剂。急性毒性分级标准为低毒级，一般只对皮肤、眼有刺激症状，经口中毒低，无中毒报道。相关研究未见遗传毒性和致癌性。少量的农药残留不会引起人体急性中毒，但长期食用咪鲜胺超标的食品，对人体健康可能有一定影响。 </w:t>
      </w:r>
    </w:p>
    <w:p>
      <w:pPr>
        <w:pStyle w:val="21"/>
        <w:numPr>
          <w:numId w:val="0"/>
        </w:numPr>
        <w:adjustRightInd w:val="0"/>
        <w:snapToGrid w:val="0"/>
        <w:spacing w:line="600" w:lineRule="exact"/>
        <w:ind w:left="640" w:leftChars="0"/>
        <w:rPr>
          <w:rFonts w:ascii="黑体" w:hAnsi="黑体" w:eastAsia="黑体" w:cs="Arial"/>
          <w:kern w:val="0"/>
          <w:sz w:val="32"/>
          <w:szCs w:val="32"/>
        </w:rPr>
      </w:pPr>
    </w:p>
    <w:p>
      <w:pPr>
        <w:adjustRightInd w:val="0"/>
        <w:snapToGrid w:val="0"/>
        <w:spacing w:line="600" w:lineRule="exact"/>
        <w:ind w:firstLine="640" w:firstLineChars="200"/>
        <w:rPr>
          <w:rFonts w:hint="eastAsia" w:ascii="仿宋_GB2312" w:hAnsi="Times New Roman" w:eastAsia="仿宋_GB2312" w:cs="Times New Roman"/>
          <w:sz w:val="32"/>
          <w:szCs w:val="32"/>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modern"/>
    <w:pitch w:val="default"/>
    <w:sig w:usb0="A00002BF" w:usb1="184F6CFA" w:usb2="00000012" w:usb3="00000000" w:csb0="00040003"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F1211"/>
    <w:multiLevelType w:val="multilevel"/>
    <w:tmpl w:val="1CBF1211"/>
    <w:lvl w:ilvl="0" w:tentative="0">
      <w:start w:val="1"/>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1187"/>
    <w:rsid w:val="0000231D"/>
    <w:rsid w:val="0000397C"/>
    <w:rsid w:val="000066C1"/>
    <w:rsid w:val="00006A34"/>
    <w:rsid w:val="00007DAA"/>
    <w:rsid w:val="00011AFA"/>
    <w:rsid w:val="00013D39"/>
    <w:rsid w:val="0001597D"/>
    <w:rsid w:val="000169B4"/>
    <w:rsid w:val="00026A4D"/>
    <w:rsid w:val="00042AA1"/>
    <w:rsid w:val="00044E73"/>
    <w:rsid w:val="000506C6"/>
    <w:rsid w:val="000547DA"/>
    <w:rsid w:val="00057C9D"/>
    <w:rsid w:val="0006147E"/>
    <w:rsid w:val="000631CF"/>
    <w:rsid w:val="00064BEB"/>
    <w:rsid w:val="0007233C"/>
    <w:rsid w:val="00072CFF"/>
    <w:rsid w:val="00073F8A"/>
    <w:rsid w:val="00075B95"/>
    <w:rsid w:val="000778EE"/>
    <w:rsid w:val="000800AE"/>
    <w:rsid w:val="000815A2"/>
    <w:rsid w:val="00082CA4"/>
    <w:rsid w:val="00083ACA"/>
    <w:rsid w:val="0008412D"/>
    <w:rsid w:val="00086749"/>
    <w:rsid w:val="00087163"/>
    <w:rsid w:val="00093BC3"/>
    <w:rsid w:val="00093BFF"/>
    <w:rsid w:val="00093F91"/>
    <w:rsid w:val="00097E5A"/>
    <w:rsid w:val="000A055F"/>
    <w:rsid w:val="000A0DB2"/>
    <w:rsid w:val="000A1CA7"/>
    <w:rsid w:val="000A47F1"/>
    <w:rsid w:val="000B1424"/>
    <w:rsid w:val="000C15AC"/>
    <w:rsid w:val="000C5E78"/>
    <w:rsid w:val="000C6E54"/>
    <w:rsid w:val="000D0E4F"/>
    <w:rsid w:val="000D32CA"/>
    <w:rsid w:val="000D352B"/>
    <w:rsid w:val="000D5CF4"/>
    <w:rsid w:val="000D6255"/>
    <w:rsid w:val="000D7DB8"/>
    <w:rsid w:val="000E50D5"/>
    <w:rsid w:val="000F2D7A"/>
    <w:rsid w:val="000F33F4"/>
    <w:rsid w:val="000F4B86"/>
    <w:rsid w:val="0010108B"/>
    <w:rsid w:val="00102897"/>
    <w:rsid w:val="00113712"/>
    <w:rsid w:val="00116705"/>
    <w:rsid w:val="00120CFE"/>
    <w:rsid w:val="00123ED7"/>
    <w:rsid w:val="00124BDE"/>
    <w:rsid w:val="001260C7"/>
    <w:rsid w:val="00126A34"/>
    <w:rsid w:val="00131F1B"/>
    <w:rsid w:val="00137D5F"/>
    <w:rsid w:val="00143CEB"/>
    <w:rsid w:val="00144760"/>
    <w:rsid w:val="001469CF"/>
    <w:rsid w:val="00146D70"/>
    <w:rsid w:val="001502B3"/>
    <w:rsid w:val="00150B97"/>
    <w:rsid w:val="00150D3C"/>
    <w:rsid w:val="00152450"/>
    <w:rsid w:val="0015289F"/>
    <w:rsid w:val="00156C2C"/>
    <w:rsid w:val="00157951"/>
    <w:rsid w:val="00164FAA"/>
    <w:rsid w:val="00165889"/>
    <w:rsid w:val="0016724E"/>
    <w:rsid w:val="00171267"/>
    <w:rsid w:val="00171773"/>
    <w:rsid w:val="001723A6"/>
    <w:rsid w:val="00172D9B"/>
    <w:rsid w:val="00175314"/>
    <w:rsid w:val="0017601B"/>
    <w:rsid w:val="0018251D"/>
    <w:rsid w:val="001901F9"/>
    <w:rsid w:val="001A4EB4"/>
    <w:rsid w:val="001A6ADF"/>
    <w:rsid w:val="001A6EF1"/>
    <w:rsid w:val="001B7097"/>
    <w:rsid w:val="001B7FF9"/>
    <w:rsid w:val="001C4310"/>
    <w:rsid w:val="001C670E"/>
    <w:rsid w:val="001D1E3F"/>
    <w:rsid w:val="001D5FAE"/>
    <w:rsid w:val="001E7C5C"/>
    <w:rsid w:val="001F0A37"/>
    <w:rsid w:val="001F5AD9"/>
    <w:rsid w:val="002000DE"/>
    <w:rsid w:val="002000FC"/>
    <w:rsid w:val="00200A29"/>
    <w:rsid w:val="0020371B"/>
    <w:rsid w:val="0020480C"/>
    <w:rsid w:val="00204EEB"/>
    <w:rsid w:val="00205580"/>
    <w:rsid w:val="002113AD"/>
    <w:rsid w:val="0021156F"/>
    <w:rsid w:val="00223274"/>
    <w:rsid w:val="00224118"/>
    <w:rsid w:val="00226B10"/>
    <w:rsid w:val="002354ED"/>
    <w:rsid w:val="002372CC"/>
    <w:rsid w:val="00241FD9"/>
    <w:rsid w:val="00245BEA"/>
    <w:rsid w:val="002476E5"/>
    <w:rsid w:val="00250273"/>
    <w:rsid w:val="00252D10"/>
    <w:rsid w:val="00252F5E"/>
    <w:rsid w:val="00260804"/>
    <w:rsid w:val="00260FFE"/>
    <w:rsid w:val="00261C11"/>
    <w:rsid w:val="00261D54"/>
    <w:rsid w:val="00262621"/>
    <w:rsid w:val="00281770"/>
    <w:rsid w:val="002866A3"/>
    <w:rsid w:val="0029364F"/>
    <w:rsid w:val="00296D09"/>
    <w:rsid w:val="002A5BF1"/>
    <w:rsid w:val="002B4283"/>
    <w:rsid w:val="002C005C"/>
    <w:rsid w:val="002C19A9"/>
    <w:rsid w:val="002C2BBF"/>
    <w:rsid w:val="002D1607"/>
    <w:rsid w:val="002D2547"/>
    <w:rsid w:val="002D2D3B"/>
    <w:rsid w:val="002D490C"/>
    <w:rsid w:val="002D6A94"/>
    <w:rsid w:val="002E57A0"/>
    <w:rsid w:val="002F1A53"/>
    <w:rsid w:val="002F4A5C"/>
    <w:rsid w:val="00300325"/>
    <w:rsid w:val="003022CD"/>
    <w:rsid w:val="00304B34"/>
    <w:rsid w:val="00306096"/>
    <w:rsid w:val="0031424A"/>
    <w:rsid w:val="0031547D"/>
    <w:rsid w:val="00324480"/>
    <w:rsid w:val="0034206F"/>
    <w:rsid w:val="003437FE"/>
    <w:rsid w:val="0034436D"/>
    <w:rsid w:val="00344C27"/>
    <w:rsid w:val="003455E6"/>
    <w:rsid w:val="00347900"/>
    <w:rsid w:val="0035112B"/>
    <w:rsid w:val="00357F27"/>
    <w:rsid w:val="00362896"/>
    <w:rsid w:val="003703FD"/>
    <w:rsid w:val="00371B93"/>
    <w:rsid w:val="003742E8"/>
    <w:rsid w:val="00382112"/>
    <w:rsid w:val="00383988"/>
    <w:rsid w:val="00385EEA"/>
    <w:rsid w:val="0038633A"/>
    <w:rsid w:val="00395FB8"/>
    <w:rsid w:val="003A243B"/>
    <w:rsid w:val="003B0511"/>
    <w:rsid w:val="003B1839"/>
    <w:rsid w:val="003C1063"/>
    <w:rsid w:val="003C5A95"/>
    <w:rsid w:val="003D279A"/>
    <w:rsid w:val="003D473C"/>
    <w:rsid w:val="003D7A51"/>
    <w:rsid w:val="003E2C3E"/>
    <w:rsid w:val="003E3244"/>
    <w:rsid w:val="003E4E18"/>
    <w:rsid w:val="003F7276"/>
    <w:rsid w:val="00404249"/>
    <w:rsid w:val="00407670"/>
    <w:rsid w:val="00407DBF"/>
    <w:rsid w:val="00412DAF"/>
    <w:rsid w:val="0041319F"/>
    <w:rsid w:val="0041724F"/>
    <w:rsid w:val="00417336"/>
    <w:rsid w:val="00417AEE"/>
    <w:rsid w:val="0042077A"/>
    <w:rsid w:val="004364F8"/>
    <w:rsid w:val="0043783B"/>
    <w:rsid w:val="00437E56"/>
    <w:rsid w:val="004405E2"/>
    <w:rsid w:val="00443684"/>
    <w:rsid w:val="004457A1"/>
    <w:rsid w:val="004478FC"/>
    <w:rsid w:val="004513E4"/>
    <w:rsid w:val="00453373"/>
    <w:rsid w:val="0045394C"/>
    <w:rsid w:val="004546BD"/>
    <w:rsid w:val="00454856"/>
    <w:rsid w:val="0045491F"/>
    <w:rsid w:val="00471090"/>
    <w:rsid w:val="00471AF7"/>
    <w:rsid w:val="00475CA2"/>
    <w:rsid w:val="00477363"/>
    <w:rsid w:val="00481AFC"/>
    <w:rsid w:val="00485881"/>
    <w:rsid w:val="00492DE1"/>
    <w:rsid w:val="0049418F"/>
    <w:rsid w:val="00494BF9"/>
    <w:rsid w:val="00494CEF"/>
    <w:rsid w:val="004A00F9"/>
    <w:rsid w:val="004A1116"/>
    <w:rsid w:val="004A38BB"/>
    <w:rsid w:val="004A5216"/>
    <w:rsid w:val="004A579B"/>
    <w:rsid w:val="004A654B"/>
    <w:rsid w:val="004A73D7"/>
    <w:rsid w:val="004B3A2A"/>
    <w:rsid w:val="004C2EFF"/>
    <w:rsid w:val="004C6392"/>
    <w:rsid w:val="004D01DA"/>
    <w:rsid w:val="004D2A8A"/>
    <w:rsid w:val="004D5A54"/>
    <w:rsid w:val="004D64B2"/>
    <w:rsid w:val="004D7117"/>
    <w:rsid w:val="004D734A"/>
    <w:rsid w:val="004E1074"/>
    <w:rsid w:val="004E1DBB"/>
    <w:rsid w:val="004E3A22"/>
    <w:rsid w:val="004E7183"/>
    <w:rsid w:val="004F3D58"/>
    <w:rsid w:val="00515393"/>
    <w:rsid w:val="005201F1"/>
    <w:rsid w:val="00520B43"/>
    <w:rsid w:val="00523582"/>
    <w:rsid w:val="00526FCB"/>
    <w:rsid w:val="00530EAC"/>
    <w:rsid w:val="005317AB"/>
    <w:rsid w:val="00534A48"/>
    <w:rsid w:val="00540E76"/>
    <w:rsid w:val="005425E0"/>
    <w:rsid w:val="005450FF"/>
    <w:rsid w:val="005464B9"/>
    <w:rsid w:val="00546FD2"/>
    <w:rsid w:val="0055475A"/>
    <w:rsid w:val="005548CE"/>
    <w:rsid w:val="00557D55"/>
    <w:rsid w:val="00557E69"/>
    <w:rsid w:val="00562EF1"/>
    <w:rsid w:val="005636B1"/>
    <w:rsid w:val="0057056D"/>
    <w:rsid w:val="0057524F"/>
    <w:rsid w:val="005771A5"/>
    <w:rsid w:val="00580A09"/>
    <w:rsid w:val="0058530C"/>
    <w:rsid w:val="00585511"/>
    <w:rsid w:val="00587E84"/>
    <w:rsid w:val="005918CF"/>
    <w:rsid w:val="00593DD9"/>
    <w:rsid w:val="005A35D1"/>
    <w:rsid w:val="005A66B8"/>
    <w:rsid w:val="005B48CA"/>
    <w:rsid w:val="005B58B4"/>
    <w:rsid w:val="005C0266"/>
    <w:rsid w:val="005C1007"/>
    <w:rsid w:val="005D6D4E"/>
    <w:rsid w:val="005D7D45"/>
    <w:rsid w:val="005E1678"/>
    <w:rsid w:val="005E3D6A"/>
    <w:rsid w:val="005E72CB"/>
    <w:rsid w:val="005F1D40"/>
    <w:rsid w:val="005F459B"/>
    <w:rsid w:val="006032B8"/>
    <w:rsid w:val="0060501E"/>
    <w:rsid w:val="00606413"/>
    <w:rsid w:val="00606BB3"/>
    <w:rsid w:val="00610E10"/>
    <w:rsid w:val="00610E8C"/>
    <w:rsid w:val="00611F59"/>
    <w:rsid w:val="00613BF8"/>
    <w:rsid w:val="00613F78"/>
    <w:rsid w:val="00615A03"/>
    <w:rsid w:val="00617A48"/>
    <w:rsid w:val="0062016F"/>
    <w:rsid w:val="006216B6"/>
    <w:rsid w:val="006256E1"/>
    <w:rsid w:val="00643207"/>
    <w:rsid w:val="00645068"/>
    <w:rsid w:val="0065480F"/>
    <w:rsid w:val="00654FF5"/>
    <w:rsid w:val="00662754"/>
    <w:rsid w:val="00667F07"/>
    <w:rsid w:val="006704A7"/>
    <w:rsid w:val="00674ABF"/>
    <w:rsid w:val="00676F32"/>
    <w:rsid w:val="006807AC"/>
    <w:rsid w:val="00682100"/>
    <w:rsid w:val="0068706D"/>
    <w:rsid w:val="00687316"/>
    <w:rsid w:val="00690EEB"/>
    <w:rsid w:val="00692F28"/>
    <w:rsid w:val="00694E55"/>
    <w:rsid w:val="0069714E"/>
    <w:rsid w:val="006A5576"/>
    <w:rsid w:val="006B1F35"/>
    <w:rsid w:val="006B314E"/>
    <w:rsid w:val="006B47F9"/>
    <w:rsid w:val="006B7F82"/>
    <w:rsid w:val="006C110B"/>
    <w:rsid w:val="006C228D"/>
    <w:rsid w:val="006C3D93"/>
    <w:rsid w:val="006C5361"/>
    <w:rsid w:val="006D6F4D"/>
    <w:rsid w:val="006E05D3"/>
    <w:rsid w:val="006F2C3D"/>
    <w:rsid w:val="006F32DE"/>
    <w:rsid w:val="006F490A"/>
    <w:rsid w:val="006F5784"/>
    <w:rsid w:val="006F7339"/>
    <w:rsid w:val="00700879"/>
    <w:rsid w:val="00700B73"/>
    <w:rsid w:val="007011B5"/>
    <w:rsid w:val="00701320"/>
    <w:rsid w:val="00702140"/>
    <w:rsid w:val="00703864"/>
    <w:rsid w:val="007158BD"/>
    <w:rsid w:val="00715E6B"/>
    <w:rsid w:val="00717745"/>
    <w:rsid w:val="00717C98"/>
    <w:rsid w:val="0072082E"/>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2C80"/>
    <w:rsid w:val="00783A82"/>
    <w:rsid w:val="00790785"/>
    <w:rsid w:val="00795910"/>
    <w:rsid w:val="007B3369"/>
    <w:rsid w:val="007B517E"/>
    <w:rsid w:val="007C0EC5"/>
    <w:rsid w:val="007C6BC9"/>
    <w:rsid w:val="007D01E7"/>
    <w:rsid w:val="007D4D65"/>
    <w:rsid w:val="007E1C27"/>
    <w:rsid w:val="007E4548"/>
    <w:rsid w:val="007E552E"/>
    <w:rsid w:val="007E6B41"/>
    <w:rsid w:val="007F415D"/>
    <w:rsid w:val="00800621"/>
    <w:rsid w:val="00803013"/>
    <w:rsid w:val="00804CA1"/>
    <w:rsid w:val="008117B8"/>
    <w:rsid w:val="00813641"/>
    <w:rsid w:val="008165F3"/>
    <w:rsid w:val="00821CE5"/>
    <w:rsid w:val="00824F8D"/>
    <w:rsid w:val="008273BE"/>
    <w:rsid w:val="0083153E"/>
    <w:rsid w:val="008416D9"/>
    <w:rsid w:val="008440E5"/>
    <w:rsid w:val="00844135"/>
    <w:rsid w:val="0084634F"/>
    <w:rsid w:val="00855D39"/>
    <w:rsid w:val="00855F7D"/>
    <w:rsid w:val="00855F85"/>
    <w:rsid w:val="0085619A"/>
    <w:rsid w:val="008568C2"/>
    <w:rsid w:val="008624BB"/>
    <w:rsid w:val="008753EA"/>
    <w:rsid w:val="00880F04"/>
    <w:rsid w:val="00882843"/>
    <w:rsid w:val="00893B31"/>
    <w:rsid w:val="00895177"/>
    <w:rsid w:val="008A2867"/>
    <w:rsid w:val="008A53B1"/>
    <w:rsid w:val="008A7CC2"/>
    <w:rsid w:val="008B6EE2"/>
    <w:rsid w:val="008C0D2A"/>
    <w:rsid w:val="008D236C"/>
    <w:rsid w:val="008D27E7"/>
    <w:rsid w:val="008D7A58"/>
    <w:rsid w:val="008D7ECA"/>
    <w:rsid w:val="008F0BD8"/>
    <w:rsid w:val="009022F1"/>
    <w:rsid w:val="00910EB2"/>
    <w:rsid w:val="00912EC7"/>
    <w:rsid w:val="00915B5C"/>
    <w:rsid w:val="009171D7"/>
    <w:rsid w:val="00934CDC"/>
    <w:rsid w:val="00942D3D"/>
    <w:rsid w:val="00944B67"/>
    <w:rsid w:val="009479E7"/>
    <w:rsid w:val="0095022D"/>
    <w:rsid w:val="009513B0"/>
    <w:rsid w:val="00962D3E"/>
    <w:rsid w:val="009637D6"/>
    <w:rsid w:val="009756BD"/>
    <w:rsid w:val="00975A60"/>
    <w:rsid w:val="0097634B"/>
    <w:rsid w:val="00980B33"/>
    <w:rsid w:val="00980FFA"/>
    <w:rsid w:val="009855EC"/>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6890"/>
    <w:rsid w:val="009F7A51"/>
    <w:rsid w:val="00A00833"/>
    <w:rsid w:val="00A03527"/>
    <w:rsid w:val="00A05808"/>
    <w:rsid w:val="00A07ED9"/>
    <w:rsid w:val="00A1575B"/>
    <w:rsid w:val="00A173B8"/>
    <w:rsid w:val="00A20A5E"/>
    <w:rsid w:val="00A23CDD"/>
    <w:rsid w:val="00A24611"/>
    <w:rsid w:val="00A318CE"/>
    <w:rsid w:val="00A339B7"/>
    <w:rsid w:val="00A33E4F"/>
    <w:rsid w:val="00A370EE"/>
    <w:rsid w:val="00A3799C"/>
    <w:rsid w:val="00A43251"/>
    <w:rsid w:val="00A43AA1"/>
    <w:rsid w:val="00A513EE"/>
    <w:rsid w:val="00A63D56"/>
    <w:rsid w:val="00A650D0"/>
    <w:rsid w:val="00A8032B"/>
    <w:rsid w:val="00A90D24"/>
    <w:rsid w:val="00A90FD3"/>
    <w:rsid w:val="00AA29E0"/>
    <w:rsid w:val="00AB0288"/>
    <w:rsid w:val="00AB1112"/>
    <w:rsid w:val="00AB3E33"/>
    <w:rsid w:val="00AB7501"/>
    <w:rsid w:val="00AC0185"/>
    <w:rsid w:val="00AC6997"/>
    <w:rsid w:val="00AC6FED"/>
    <w:rsid w:val="00AC79C1"/>
    <w:rsid w:val="00AD06BE"/>
    <w:rsid w:val="00AD214B"/>
    <w:rsid w:val="00AD4B26"/>
    <w:rsid w:val="00AE23AC"/>
    <w:rsid w:val="00AE38B9"/>
    <w:rsid w:val="00AF09AE"/>
    <w:rsid w:val="00B00F0B"/>
    <w:rsid w:val="00B01F08"/>
    <w:rsid w:val="00B042F7"/>
    <w:rsid w:val="00B047DB"/>
    <w:rsid w:val="00B04913"/>
    <w:rsid w:val="00B1264A"/>
    <w:rsid w:val="00B12994"/>
    <w:rsid w:val="00B147BF"/>
    <w:rsid w:val="00B17B6C"/>
    <w:rsid w:val="00B21DF5"/>
    <w:rsid w:val="00B2770C"/>
    <w:rsid w:val="00B316B0"/>
    <w:rsid w:val="00B32BE9"/>
    <w:rsid w:val="00B41677"/>
    <w:rsid w:val="00B4335B"/>
    <w:rsid w:val="00B447A0"/>
    <w:rsid w:val="00B45663"/>
    <w:rsid w:val="00B500F9"/>
    <w:rsid w:val="00B50D80"/>
    <w:rsid w:val="00B51A2E"/>
    <w:rsid w:val="00B5579D"/>
    <w:rsid w:val="00B60BFA"/>
    <w:rsid w:val="00B61D2F"/>
    <w:rsid w:val="00B6448E"/>
    <w:rsid w:val="00B7205D"/>
    <w:rsid w:val="00B745A4"/>
    <w:rsid w:val="00B80A9D"/>
    <w:rsid w:val="00B81E79"/>
    <w:rsid w:val="00B8581C"/>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2E7A"/>
    <w:rsid w:val="00C15B9F"/>
    <w:rsid w:val="00C20877"/>
    <w:rsid w:val="00C24969"/>
    <w:rsid w:val="00C25798"/>
    <w:rsid w:val="00C312A3"/>
    <w:rsid w:val="00C32795"/>
    <w:rsid w:val="00C3300F"/>
    <w:rsid w:val="00C47E49"/>
    <w:rsid w:val="00C536B9"/>
    <w:rsid w:val="00C53F74"/>
    <w:rsid w:val="00C5597C"/>
    <w:rsid w:val="00C57661"/>
    <w:rsid w:val="00C57CAF"/>
    <w:rsid w:val="00C62893"/>
    <w:rsid w:val="00C656A1"/>
    <w:rsid w:val="00C717B1"/>
    <w:rsid w:val="00C866ED"/>
    <w:rsid w:val="00C8697B"/>
    <w:rsid w:val="00C903D2"/>
    <w:rsid w:val="00C915EB"/>
    <w:rsid w:val="00C95780"/>
    <w:rsid w:val="00C97876"/>
    <w:rsid w:val="00CA2437"/>
    <w:rsid w:val="00CA666C"/>
    <w:rsid w:val="00CB47A2"/>
    <w:rsid w:val="00CB5C84"/>
    <w:rsid w:val="00CB7609"/>
    <w:rsid w:val="00CB7F00"/>
    <w:rsid w:val="00CC4441"/>
    <w:rsid w:val="00CC5731"/>
    <w:rsid w:val="00CD0A57"/>
    <w:rsid w:val="00CD2762"/>
    <w:rsid w:val="00CD571D"/>
    <w:rsid w:val="00CD5E58"/>
    <w:rsid w:val="00CE0330"/>
    <w:rsid w:val="00CE13D2"/>
    <w:rsid w:val="00CE54D1"/>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52224"/>
    <w:rsid w:val="00D60EB7"/>
    <w:rsid w:val="00D61881"/>
    <w:rsid w:val="00D642F6"/>
    <w:rsid w:val="00D647FA"/>
    <w:rsid w:val="00D74FAD"/>
    <w:rsid w:val="00D75626"/>
    <w:rsid w:val="00D762A4"/>
    <w:rsid w:val="00D81195"/>
    <w:rsid w:val="00D8119B"/>
    <w:rsid w:val="00D83406"/>
    <w:rsid w:val="00D855AD"/>
    <w:rsid w:val="00D948CC"/>
    <w:rsid w:val="00D97A82"/>
    <w:rsid w:val="00DA0ECE"/>
    <w:rsid w:val="00DB0017"/>
    <w:rsid w:val="00DB42F2"/>
    <w:rsid w:val="00DB7FF5"/>
    <w:rsid w:val="00DC1547"/>
    <w:rsid w:val="00DC1630"/>
    <w:rsid w:val="00DC3613"/>
    <w:rsid w:val="00DC5D20"/>
    <w:rsid w:val="00DC6F34"/>
    <w:rsid w:val="00DD30FE"/>
    <w:rsid w:val="00DD6236"/>
    <w:rsid w:val="00DD7850"/>
    <w:rsid w:val="00DE4E9A"/>
    <w:rsid w:val="00DE507B"/>
    <w:rsid w:val="00DE52CB"/>
    <w:rsid w:val="00DE55D1"/>
    <w:rsid w:val="00DE6CD7"/>
    <w:rsid w:val="00DF017C"/>
    <w:rsid w:val="00DF273E"/>
    <w:rsid w:val="00DF7938"/>
    <w:rsid w:val="00E00D03"/>
    <w:rsid w:val="00E05787"/>
    <w:rsid w:val="00E12672"/>
    <w:rsid w:val="00E202AF"/>
    <w:rsid w:val="00E2219C"/>
    <w:rsid w:val="00E265F4"/>
    <w:rsid w:val="00E266F9"/>
    <w:rsid w:val="00E45F03"/>
    <w:rsid w:val="00E46996"/>
    <w:rsid w:val="00E54F0B"/>
    <w:rsid w:val="00E5659E"/>
    <w:rsid w:val="00E5769E"/>
    <w:rsid w:val="00E610CF"/>
    <w:rsid w:val="00E61528"/>
    <w:rsid w:val="00E63D4C"/>
    <w:rsid w:val="00E6449A"/>
    <w:rsid w:val="00E645FE"/>
    <w:rsid w:val="00E764E7"/>
    <w:rsid w:val="00E773E4"/>
    <w:rsid w:val="00E7776E"/>
    <w:rsid w:val="00E822B4"/>
    <w:rsid w:val="00E859FE"/>
    <w:rsid w:val="00E86B5A"/>
    <w:rsid w:val="00E96006"/>
    <w:rsid w:val="00EA463B"/>
    <w:rsid w:val="00EA78DD"/>
    <w:rsid w:val="00EB0390"/>
    <w:rsid w:val="00EB070D"/>
    <w:rsid w:val="00EB5D9A"/>
    <w:rsid w:val="00EC009A"/>
    <w:rsid w:val="00EC1451"/>
    <w:rsid w:val="00EC58C6"/>
    <w:rsid w:val="00ED06B1"/>
    <w:rsid w:val="00ED7E01"/>
    <w:rsid w:val="00EE7158"/>
    <w:rsid w:val="00EF2FC7"/>
    <w:rsid w:val="00EF73EB"/>
    <w:rsid w:val="00F01BFD"/>
    <w:rsid w:val="00F02EE0"/>
    <w:rsid w:val="00F04BE5"/>
    <w:rsid w:val="00F17545"/>
    <w:rsid w:val="00F21160"/>
    <w:rsid w:val="00F23181"/>
    <w:rsid w:val="00F25A68"/>
    <w:rsid w:val="00F3056D"/>
    <w:rsid w:val="00F31A8B"/>
    <w:rsid w:val="00F341F6"/>
    <w:rsid w:val="00F36268"/>
    <w:rsid w:val="00F372B7"/>
    <w:rsid w:val="00F5002F"/>
    <w:rsid w:val="00F50579"/>
    <w:rsid w:val="00F52D19"/>
    <w:rsid w:val="00F56DA2"/>
    <w:rsid w:val="00F600E1"/>
    <w:rsid w:val="00F6069F"/>
    <w:rsid w:val="00F6422E"/>
    <w:rsid w:val="00F64B8F"/>
    <w:rsid w:val="00F675A5"/>
    <w:rsid w:val="00F87BE1"/>
    <w:rsid w:val="00FB4D20"/>
    <w:rsid w:val="00FC1A00"/>
    <w:rsid w:val="00FC246E"/>
    <w:rsid w:val="00FC712A"/>
    <w:rsid w:val="00FD2444"/>
    <w:rsid w:val="00FD4EA7"/>
    <w:rsid w:val="00FD4F68"/>
    <w:rsid w:val="00FE1AF9"/>
    <w:rsid w:val="00FE4D59"/>
    <w:rsid w:val="00FF11E9"/>
    <w:rsid w:val="00FF4420"/>
    <w:rsid w:val="00FF6877"/>
    <w:rsid w:val="01595964"/>
    <w:rsid w:val="020D728E"/>
    <w:rsid w:val="025465A1"/>
    <w:rsid w:val="03534868"/>
    <w:rsid w:val="04B573F5"/>
    <w:rsid w:val="04F630C9"/>
    <w:rsid w:val="05726918"/>
    <w:rsid w:val="05C85979"/>
    <w:rsid w:val="070552A1"/>
    <w:rsid w:val="0AA0268A"/>
    <w:rsid w:val="0B402AC3"/>
    <w:rsid w:val="0C984DD1"/>
    <w:rsid w:val="0F290E91"/>
    <w:rsid w:val="0F846BD5"/>
    <w:rsid w:val="12B22FF0"/>
    <w:rsid w:val="1A486935"/>
    <w:rsid w:val="1C105E54"/>
    <w:rsid w:val="1DC41A5D"/>
    <w:rsid w:val="1EAD7DE2"/>
    <w:rsid w:val="21096865"/>
    <w:rsid w:val="22967D60"/>
    <w:rsid w:val="25133360"/>
    <w:rsid w:val="283A1239"/>
    <w:rsid w:val="2AA859FB"/>
    <w:rsid w:val="2CE028C5"/>
    <w:rsid w:val="30005BF5"/>
    <w:rsid w:val="316A1A88"/>
    <w:rsid w:val="326F6543"/>
    <w:rsid w:val="333343B0"/>
    <w:rsid w:val="34BD6500"/>
    <w:rsid w:val="35F9591B"/>
    <w:rsid w:val="3611094A"/>
    <w:rsid w:val="39EE0357"/>
    <w:rsid w:val="3DB20471"/>
    <w:rsid w:val="3E987B67"/>
    <w:rsid w:val="3EC51F80"/>
    <w:rsid w:val="41A001D5"/>
    <w:rsid w:val="433D3D36"/>
    <w:rsid w:val="47FE2472"/>
    <w:rsid w:val="4A897A08"/>
    <w:rsid w:val="4C4870DA"/>
    <w:rsid w:val="50401B8D"/>
    <w:rsid w:val="505008E1"/>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0552AE5"/>
    <w:rsid w:val="75B87A49"/>
    <w:rsid w:val="77116A92"/>
    <w:rsid w:val="775D079B"/>
    <w:rsid w:val="792A4F07"/>
    <w:rsid w:val="79AD4283"/>
    <w:rsid w:val="7CB156B1"/>
    <w:rsid w:val="7E5C5B7D"/>
    <w:rsid w:val="7EEA49C3"/>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paragraph" w:styleId="7">
    <w:name w:val="annotation subject"/>
    <w:basedOn w:val="2"/>
    <w:next w:val="2"/>
    <w:link w:val="16"/>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列出段落1"/>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7"/>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9">
    <w:name w:val="bjh-p"/>
    <w:basedOn w:val="9"/>
    <w:qFormat/>
    <w:uiPriority w:val="0"/>
  </w:style>
  <w:style w:type="character" w:customStyle="1" w:styleId="20">
    <w:name w:val="bjh-strong"/>
    <w:basedOn w:val="9"/>
    <w:qFormat/>
    <w:uiPriority w:val="0"/>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1DC7-CEDE-41A3-BB73-B255E9F35806}">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Pages>
  <Words>2120</Words>
  <Characters>2138</Characters>
  <Lines>2</Lines>
  <Paragraphs>1</Paragraphs>
  <TotalTime>23</TotalTime>
  <ScaleCrop>false</ScaleCrop>
  <LinksUpToDate>false</LinksUpToDate>
  <CharactersWithSpaces>2140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2019-06-12T06:07:00Z</dcterms:created>
  <dc:creator>SDWM</dc:creator>
  <cp:lastModifiedBy>Administrator</cp:lastModifiedBy>
  <cp:lastPrinted>2019-09-03T01:36:00Z</cp:lastPrinted>
  <dcterms:modified xsi:type="dcterms:W3CDTF">2025-07-18T08:58:36Z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165A50ED60DE401B8D002FD577E86BAF</vt:lpwstr>
  </property>
  <property fmtid="{D5CDD505-2E9C-101B-9397-08002B2CF9AE}" pid="4" name="KSOTemplateDocerSaveRecord">
    <vt:lpwstr>eyJoZGlkIjoiNjU3NGQ3MzM5ZDZkYjJlNjU1ZTU0NzI0OGMwMjg2ZTYifQ==</vt:lpwstr>
  </property>
</Properties>
</file>