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ind w:firstLine="640" w:firstLineChars="200"/>
        <w:jc w:val="both"/>
        <w:rPr>
          <w:rFonts w:hint="default" w:ascii="Times New Roman" w:hAnsi="Times New Roman" w:cs="Times New Roman"/>
          <w:color w:val="333333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 w:firstLine="480"/>
        <w:jc w:val="both"/>
        <w:rPr>
          <w:rFonts w:hint="default" w:ascii="瀹嬩綋" w:hAnsi="瀹嬩綋" w:eastAsia="瀹嬩綋" w:cs="瀹嬩綋"/>
          <w:i w:val="0"/>
          <w:iCs w:val="0"/>
          <w:caps w:val="0"/>
          <w:color w:val="2372C2"/>
          <w:spacing w:val="0"/>
          <w:sz w:val="24"/>
          <w:szCs w:val="24"/>
          <w:u w:val="none"/>
        </w:rPr>
      </w:pPr>
    </w:p>
    <w:tbl>
      <w:tblPr>
        <w:tblStyle w:val="5"/>
        <w:tblW w:w="0" w:type="auto"/>
        <w:tblCellSpacing w:w="0" w:type="dxa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5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60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关于</w:t>
            </w:r>
            <w:r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高弹性吹气童鞋</w:t>
            </w:r>
            <w:r>
              <w:rPr>
                <w:rFonts w:hint="default"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产品的消费警示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高弹性吹气童鞋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244215" cy="2562860"/>
                  <wp:effectExtent l="0" t="0" r="13335" b="8890"/>
                  <wp:docPr id="2" name="图片 2" descr="4825de3591767a3aae14ad1bc7c99bcd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825de3591767a3aae14ad1bc7c99bcd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215" cy="256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Times New Roman" w:hAnsi="Times New Roman" w:cs="Times New Roman"/>
                <w:color w:val="333333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 xml:space="preserve"> 190MM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cs="Times New Roman"/>
                <w:color w:val="333333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cs="Times New Roman"/>
                <w:color w:val="333333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cs="Times New Roman"/>
                <w:color w:val="333333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/货号：小童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吴川市博铺梅达塑料鞋厂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产品风险及可能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导致的后果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重金属总量</w:t>
            </w: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邻苯二甲酸酯含量超过GB 30585—20</w:t>
            </w: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4标准的要求，邻苯二甲酸酯可通过呼吸道、消化道和皮肤等途径进入人体，可影响生物体的内分泌，危害儿童的肝脏和肾脏，也可引起儿童性早熟。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避免损害发生的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若消费者所持有的高弹性吹气鞋童鞋为该款涉嫌存在缺陷的产品，请立即停止使用，并妥善进行环保处理。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标称生产者无法实施召回活动的原因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该公司已注销。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right="0"/>
        <w:jc w:val="both"/>
        <w:rPr>
          <w:rFonts w:hint="default" w:ascii="瀹嬩綋" w:hAnsi="瀹嬩綋" w:eastAsia="瀹嬩綋" w:cs="瀹嬩綋"/>
          <w:i w:val="0"/>
          <w:iCs w:val="0"/>
          <w:caps w:val="0"/>
          <w:color w:val="2372C2"/>
          <w:spacing w:val="0"/>
          <w:sz w:val="24"/>
          <w:szCs w:val="24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4ADF"/>
    <w:rsid w:val="4B73039B"/>
    <w:rsid w:val="56681893"/>
    <w:rsid w:val="79F8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陈燕玲</cp:lastModifiedBy>
  <dcterms:modified xsi:type="dcterms:W3CDTF">2025-08-26T08:54:38Z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KSOTemplateDocerSaveRecord">
    <vt:lpwstr>eyJoZGlkIjoiYjMwZGEyYmYwZWUyODA2ZTJhZjVkYmYyZTY5ZWVlOGMiLCJ1c2VySWQiOiI2MzA2NDU1ODgifQ==</vt:lpwstr>
  </property>
  <property fmtid="{D5CDD505-2E9C-101B-9397-08002B2CF9AE}" pid="4" name="ICV">
    <vt:lpwstr>B07BC832B2D8420995288B0D946A6A7D</vt:lpwstr>
  </property>
</Properties>
</file>