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94" w:lineRule="exact"/>
        <w:jc w:val="center"/>
        <w:rPr>
          <w:rFonts w:ascii="方正小标宋简体" w:hAnsi="微软雅黑" w:eastAsia="方正小标宋简体" w:cs="微软雅黑"/>
          <w:b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消费品召回计划</w:t>
      </w:r>
    </w:p>
    <w:tbl>
      <w:tblPr>
        <w:tblStyle w:val="6"/>
        <w:tblpPr w:leftFromText="180" w:rightFromText="180" w:vertAnchor="text" w:horzAnchor="margin" w:tblpXSpec="center" w:tblpY="292"/>
        <w:tblW w:w="5000" w:type="pct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7"/>
        <w:gridCol w:w="664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36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28"/>
              </w:rPr>
              <w:t>廉江市名新电器有限公司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656" w:hRule="atLeast"/>
        </w:trPr>
        <w:tc>
          <w:tcPr>
            <w:tcW w:w="13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产品名称</w:t>
            </w:r>
          </w:p>
        </w:tc>
        <w:tc>
          <w:tcPr>
            <w:tcW w:w="36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电热水壶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36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万利达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656" w:hRule="atLeast"/>
        </w:trPr>
        <w:tc>
          <w:tcPr>
            <w:tcW w:w="13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36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100个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36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MX-1520   2.0L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656" w:hRule="atLeast"/>
        </w:trPr>
        <w:tc>
          <w:tcPr>
            <w:tcW w:w="13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36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2024-09-05至2024-09-07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36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2024-09-06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2373" w:hRule="atLeast"/>
        </w:trPr>
        <w:tc>
          <w:tcPr>
            <w:tcW w:w="13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/>
                <w:kern w:val="0"/>
                <w:sz w:val="32"/>
                <w:szCs w:val="32"/>
                <w:shd w:val="clear" w:color="auto" w:fill="FFFFFF"/>
              </w:rPr>
              <w:t>产品描述及外观照片</w:t>
            </w:r>
          </w:p>
        </w:tc>
        <w:tc>
          <w:tcPr>
            <w:tcW w:w="36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1500W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220V~ 50Hz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  <w:lang w:val="en-US" w:eastAsia="zh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2.0L</w:t>
            </w:r>
            <w:r>
              <w:pict>
                <v:shape id="图片 0" o:spid="_x0000_s1026" o:spt="75" alt="761b6dba8475dbc1b39fb30ef5f851b.jpg" type="#_x0000_t75" style="position:absolute;left:0pt;margin-left:-116.35pt;margin-top:-0.7pt;height:97.3pt;width:108.5pt;mso-wrap-distance-left:9pt;mso-wrap-distance-right:9pt;z-index:1024;mso-width-relative:page;mso-height-relative:page;" filled="f" o:preferrelative="t" stroked="f" coordsize="21600,21600" wrapcoords="-149 0 -149 21434 21600 21434 21600 0 -149 0">
                  <v:path/>
                  <v:fill on="f" focussize="0,0"/>
                  <v:stroke on="f" joinstyle="miter"/>
                  <v:imagedata r:id="rId4" o:title=""/>
                  <o:lock v:ext="edit" aspectratio="t"/>
                  <w10:wrap type="through"/>
                </v:shape>
              </w:pic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13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36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机械强度、电源连接和外部软线项目不符合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0"/>
              </w:rPr>
              <w:t>GB 4706.1-2005、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CB 4706.19-2008标准要求。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</w:trPr>
        <w:tc>
          <w:tcPr>
            <w:tcW w:w="13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可能导致的后果</w:t>
            </w:r>
          </w:p>
        </w:tc>
        <w:tc>
          <w:tcPr>
            <w:tcW w:w="36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可能引起触电和起火危险。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13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36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消费者立即暂停使用有缺陷的产品，联系公司或者经销商进行处理。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4" w:hRule="atLeast"/>
        </w:trPr>
        <w:tc>
          <w:tcPr>
            <w:tcW w:w="13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36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通知销售商立即停止销售缺陷产品，及销售商实体店铺发布召回公告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告知消费者具体召回事宜，为购买到缺陷产品的消费者免费维修、更换或退货处理。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3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36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廉江市名新电器有限公司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3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36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黄生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 xml:space="preserve">15994733023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7" w:hRule="atLeast"/>
        </w:trPr>
        <w:tc>
          <w:tcPr>
            <w:tcW w:w="13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36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集中召回时间计划在2026年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14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日至2026年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14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日（具体以实际进度安排为准）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</w:trPr>
        <w:tc>
          <w:tcPr>
            <w:tcW w:w="13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36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13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36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相关用户也可以登录湛江市市场监督管理局网站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“政务公开-重点领域信息公开-召回”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栏目，或拨打湛江市市场监督管理局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缺陷产品召回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热线电话（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0759-3586186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）了解更多信息。</w:t>
            </w:r>
          </w:p>
        </w:tc>
      </w:tr>
    </w:tbl>
    <w:p>
      <w:pPr>
        <w:widowControl/>
        <w:jc w:val="left"/>
        <w:rPr>
          <w:rFonts w:ascii="仿宋_GB2312" w:eastAsia="仿宋_GB2312"/>
          <w:sz w:val="32"/>
        </w:rPr>
      </w:pPr>
    </w:p>
    <w:sectPr>
      <w:pgSz w:w="11906" w:h="16838"/>
      <w:pgMar w:top="1985" w:right="1474" w:bottom="164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DlhMzE5MTVhNTU0NDE1YjAyMzZlN2YyOTk4OTg5YzYifQ=="/>
  </w:docVars>
  <w:rsids>
    <w:rsidRoot w:val="00381FCB"/>
    <w:rsid w:val="000469CA"/>
    <w:rsid w:val="000A07C8"/>
    <w:rsid w:val="00116787"/>
    <w:rsid w:val="001C6E25"/>
    <w:rsid w:val="002D1496"/>
    <w:rsid w:val="00340FA6"/>
    <w:rsid w:val="00381FCB"/>
    <w:rsid w:val="003E389C"/>
    <w:rsid w:val="003F117F"/>
    <w:rsid w:val="00433699"/>
    <w:rsid w:val="004C470B"/>
    <w:rsid w:val="004D5783"/>
    <w:rsid w:val="00514E65"/>
    <w:rsid w:val="005154EB"/>
    <w:rsid w:val="005220E2"/>
    <w:rsid w:val="00522AFB"/>
    <w:rsid w:val="00647866"/>
    <w:rsid w:val="006E1CCE"/>
    <w:rsid w:val="00754746"/>
    <w:rsid w:val="007B5B88"/>
    <w:rsid w:val="007E05D8"/>
    <w:rsid w:val="00A52C30"/>
    <w:rsid w:val="00C70CB4"/>
    <w:rsid w:val="00D03EE7"/>
    <w:rsid w:val="00E16854"/>
    <w:rsid w:val="00EF6ADE"/>
    <w:rsid w:val="00F4568E"/>
    <w:rsid w:val="00F9453D"/>
    <w:rsid w:val="00FD1D2C"/>
    <w:rsid w:val="06BD5DFB"/>
    <w:rsid w:val="10A03235"/>
    <w:rsid w:val="1C2C5C99"/>
    <w:rsid w:val="4F7E3772"/>
    <w:rsid w:val="71174D3D"/>
    <w:rsid w:val="7FFED3C1"/>
    <w:rsid w:val="DBB5AD87"/>
    <w:rsid w:val="DFB3D581"/>
    <w:rsid w:val="EB6FD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9"/>
    <w:pPr>
      <w:keepNext/>
      <w:keepLines/>
      <w:spacing w:line="578" w:lineRule="auto"/>
      <w:jc w:val="left"/>
      <w:outlineLvl w:val="0"/>
    </w:pPr>
    <w:rPr>
      <w:b/>
      <w:bCs/>
      <w:kern w:val="44"/>
      <w:sz w:val="28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1 Char"/>
    <w:basedOn w:val="7"/>
    <w:link w:val="2"/>
    <w:qFormat/>
    <w:locked/>
    <w:uiPriority w:val="9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9">
    <w:name w:val="页脚 Char"/>
    <w:basedOn w:val="7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页眉 Char"/>
    <w:basedOn w:val="7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批注框文本 Char"/>
    <w:basedOn w:val="7"/>
    <w:link w:val="3"/>
    <w:semiHidden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2</Pages>
  <Words>80</Words>
  <Characters>457</Characters>
  <Lines>3</Lines>
  <Paragraphs>1</Paragraphs>
  <TotalTime>1</TotalTime>
  <ScaleCrop>false</ScaleCrop>
  <LinksUpToDate>false</LinksUpToDate>
  <CharactersWithSpaces>536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2022-04-14T01:01:00Z</dcterms:created>
  <dc:creator>张豪哲</dc:creator>
  <cp:lastModifiedBy>UOS</cp:lastModifiedBy>
  <dcterms:modified xsi:type="dcterms:W3CDTF">2026-07-10T10:31:47Z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92153379D9AF4E0E83F45DB94D590615_12</vt:lpwstr>
  </property>
</Properties>
</file>