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686" w:rsidRDefault="00CF67E9" w:rsidP="001D1A38">
      <w:pPr>
        <w:spacing w:line="600" w:lineRule="exact"/>
        <w:jc w:val="center"/>
        <w:rPr>
          <w:rFonts w:ascii="方正小标宋简体" w:eastAsia="方正小标宋简体"/>
          <w:b/>
          <w:kern w:val="0"/>
          <w:sz w:val="44"/>
          <w:szCs w:val="44"/>
        </w:rPr>
      </w:pPr>
      <w:r>
        <w:rPr>
          <w:rFonts w:ascii="方正小标宋简体" w:eastAsia="方正小标宋简体" w:hint="eastAsia"/>
          <w:b/>
          <w:kern w:val="0"/>
          <w:sz w:val="44"/>
          <w:szCs w:val="44"/>
        </w:rPr>
        <w:t xml:space="preserve"> </w:t>
      </w:r>
      <w:r w:rsidR="000676DE">
        <w:rPr>
          <w:rFonts w:ascii="方正小标宋简体" w:eastAsia="方正小标宋简体" w:hint="eastAsia"/>
          <w:b/>
          <w:kern w:val="0"/>
          <w:sz w:val="44"/>
          <w:szCs w:val="44"/>
        </w:rPr>
        <w:t xml:space="preserve"> </w:t>
      </w:r>
    </w:p>
    <w:p w:rsidR="00AC632E" w:rsidRPr="00AC632E" w:rsidRDefault="000676DE" w:rsidP="001D1A38">
      <w:pPr>
        <w:spacing w:line="600" w:lineRule="exact"/>
        <w:jc w:val="center"/>
        <w:rPr>
          <w:rFonts w:ascii="方正小标宋简体" w:eastAsia="方正小标宋简体"/>
          <w:b/>
          <w:kern w:val="0"/>
          <w:sz w:val="44"/>
          <w:szCs w:val="44"/>
        </w:rPr>
      </w:pPr>
      <w:r>
        <w:rPr>
          <w:rFonts w:ascii="方正小标宋简体" w:eastAsia="方正小标宋简体" w:hint="eastAsia"/>
          <w:b/>
          <w:kern w:val="0"/>
          <w:sz w:val="44"/>
          <w:szCs w:val="44"/>
        </w:rPr>
        <w:t xml:space="preserve"> </w:t>
      </w:r>
      <w:r w:rsidR="00DA3B69">
        <w:rPr>
          <w:rFonts w:ascii="方正小标宋简体" w:eastAsia="方正小标宋简体" w:hint="eastAsia"/>
          <w:b/>
          <w:kern w:val="0"/>
          <w:sz w:val="44"/>
          <w:szCs w:val="44"/>
        </w:rPr>
        <w:t>湛江市</w:t>
      </w:r>
      <w:r w:rsidR="00AC632E" w:rsidRPr="00AC632E">
        <w:rPr>
          <w:rFonts w:ascii="方正小标宋简体" w:eastAsia="方正小标宋简体" w:hint="eastAsia"/>
          <w:b/>
          <w:kern w:val="0"/>
          <w:sz w:val="44"/>
          <w:szCs w:val="44"/>
        </w:rPr>
        <w:t>地方标准</w:t>
      </w:r>
    </w:p>
    <w:p w:rsidR="00AC632E" w:rsidRPr="00AC632E" w:rsidRDefault="00AC632E" w:rsidP="001D1A38">
      <w:pPr>
        <w:spacing w:line="600" w:lineRule="exact"/>
        <w:jc w:val="center"/>
        <w:rPr>
          <w:rFonts w:ascii="方正小标宋简体" w:eastAsia="方正小标宋简体"/>
          <w:b/>
          <w:kern w:val="0"/>
          <w:sz w:val="44"/>
          <w:szCs w:val="44"/>
        </w:rPr>
      </w:pPr>
      <w:r w:rsidRPr="00AC632E">
        <w:rPr>
          <w:rFonts w:ascii="方正小标宋简体" w:eastAsia="方正小标宋简体" w:hint="eastAsia"/>
          <w:b/>
          <w:kern w:val="0"/>
          <w:sz w:val="44"/>
          <w:szCs w:val="44"/>
        </w:rPr>
        <w:t>《地理标志产品</w:t>
      </w:r>
      <w:r w:rsidR="004824EC">
        <w:rPr>
          <w:rFonts w:ascii="方正小标宋简体" w:eastAsia="方正小标宋简体" w:hint="eastAsia"/>
          <w:b/>
          <w:kern w:val="0"/>
          <w:sz w:val="44"/>
          <w:szCs w:val="44"/>
        </w:rPr>
        <w:t xml:space="preserve"> </w:t>
      </w:r>
      <w:r w:rsidRPr="00AC632E">
        <w:rPr>
          <w:rFonts w:ascii="方正小标宋简体" w:eastAsia="方正小标宋简体" w:hint="eastAsia"/>
          <w:b/>
          <w:kern w:val="0"/>
          <w:sz w:val="44"/>
          <w:szCs w:val="44"/>
        </w:rPr>
        <w:t>流沙南珠》</w:t>
      </w:r>
      <w:r w:rsidR="005A2686" w:rsidRPr="00AC632E">
        <w:rPr>
          <w:rFonts w:ascii="方正小标宋简体" w:eastAsia="方正小标宋简体" w:hint="eastAsia"/>
          <w:b/>
          <w:kern w:val="0"/>
          <w:sz w:val="44"/>
          <w:szCs w:val="44"/>
        </w:rPr>
        <w:t>（征求意见稿）</w:t>
      </w:r>
    </w:p>
    <w:p w:rsidR="00AC632E" w:rsidRPr="00AC632E" w:rsidRDefault="00AC632E" w:rsidP="001D1A38">
      <w:pPr>
        <w:spacing w:line="600" w:lineRule="exact"/>
        <w:jc w:val="center"/>
        <w:rPr>
          <w:rFonts w:ascii="方正小标宋简体" w:eastAsia="方正小标宋简体"/>
          <w:b/>
          <w:kern w:val="0"/>
          <w:sz w:val="44"/>
          <w:szCs w:val="44"/>
        </w:rPr>
      </w:pPr>
      <w:r w:rsidRPr="00AC632E">
        <w:rPr>
          <w:rFonts w:ascii="方正小标宋简体" w:eastAsia="方正小标宋简体" w:hint="eastAsia"/>
          <w:b/>
          <w:kern w:val="0"/>
          <w:sz w:val="44"/>
          <w:szCs w:val="44"/>
        </w:rPr>
        <w:t>编制说明</w:t>
      </w:r>
    </w:p>
    <w:p w:rsidR="002C5A40" w:rsidRDefault="002C5A40" w:rsidP="001D1A38">
      <w:pPr>
        <w:spacing w:line="560" w:lineRule="exact"/>
        <w:ind w:firstLineChars="200" w:firstLine="562"/>
        <w:rPr>
          <w:b/>
          <w:bCs/>
          <w:sz w:val="28"/>
        </w:rPr>
      </w:pPr>
    </w:p>
    <w:p w:rsidR="002C5A40" w:rsidRPr="00283A2F" w:rsidRDefault="0044073A" w:rsidP="005A2686">
      <w:pPr>
        <w:spacing w:line="600" w:lineRule="exact"/>
        <w:ind w:firstLineChars="200" w:firstLine="643"/>
        <w:rPr>
          <w:rFonts w:ascii="黑体" w:eastAsia="黑体" w:hAnsi="黑体"/>
          <w:b/>
          <w:bCs/>
          <w:sz w:val="32"/>
          <w:szCs w:val="32"/>
        </w:rPr>
      </w:pPr>
      <w:r w:rsidRPr="00283A2F">
        <w:rPr>
          <w:rFonts w:ascii="黑体" w:eastAsia="黑体" w:hAnsi="黑体" w:hint="eastAsia"/>
          <w:b/>
          <w:bCs/>
          <w:sz w:val="32"/>
          <w:szCs w:val="32"/>
        </w:rPr>
        <w:t>一、</w:t>
      </w:r>
      <w:r w:rsidR="00CC0488" w:rsidRPr="00283A2F">
        <w:rPr>
          <w:rFonts w:ascii="黑体" w:eastAsia="黑体" w:hAnsi="黑体" w:hint="eastAsia"/>
          <w:b/>
          <w:bCs/>
          <w:sz w:val="32"/>
          <w:szCs w:val="32"/>
        </w:rPr>
        <w:t>标准</w:t>
      </w:r>
      <w:r w:rsidR="00E81E30" w:rsidRPr="00283A2F">
        <w:rPr>
          <w:rFonts w:ascii="黑体" w:eastAsia="黑体" w:hAnsi="黑体" w:hint="eastAsia"/>
          <w:b/>
          <w:bCs/>
          <w:sz w:val="32"/>
          <w:szCs w:val="32"/>
        </w:rPr>
        <w:t>背景及</w:t>
      </w:r>
      <w:r w:rsidRPr="00283A2F">
        <w:rPr>
          <w:rFonts w:ascii="黑体" w:eastAsia="黑体" w:hAnsi="黑体" w:hint="eastAsia"/>
          <w:b/>
          <w:bCs/>
          <w:sz w:val="32"/>
          <w:szCs w:val="32"/>
        </w:rPr>
        <w:t>任务来源</w:t>
      </w:r>
    </w:p>
    <w:p w:rsidR="00CC0488" w:rsidRPr="00283A2F" w:rsidRDefault="00CC0488" w:rsidP="005A2686">
      <w:pPr>
        <w:spacing w:line="600" w:lineRule="exact"/>
        <w:ind w:firstLineChars="200" w:firstLine="643"/>
        <w:rPr>
          <w:rFonts w:ascii="楷体_GB2312" w:eastAsia="楷体_GB2312" w:hAnsi="宋体"/>
          <w:b/>
          <w:bCs/>
          <w:sz w:val="32"/>
          <w:szCs w:val="32"/>
        </w:rPr>
      </w:pPr>
      <w:r w:rsidRPr="00283A2F">
        <w:rPr>
          <w:rFonts w:ascii="楷体_GB2312" w:eastAsia="楷体_GB2312" w:hAnsi="宋体" w:hint="eastAsia"/>
          <w:b/>
          <w:bCs/>
          <w:sz w:val="32"/>
          <w:szCs w:val="32"/>
        </w:rPr>
        <w:t>（一）标准背景</w:t>
      </w:r>
    </w:p>
    <w:p w:rsidR="00B9402E" w:rsidRDefault="00AC6645" w:rsidP="005A2686">
      <w:pPr>
        <w:spacing w:line="600" w:lineRule="exact"/>
        <w:ind w:firstLineChars="200" w:firstLine="640"/>
        <w:rPr>
          <w:rFonts w:ascii="仿宋_GB2312" w:eastAsia="仿宋_GB2312"/>
          <w:kern w:val="0"/>
          <w:sz w:val="32"/>
          <w:szCs w:val="32"/>
        </w:rPr>
      </w:pPr>
      <w:r w:rsidRPr="00AC6645">
        <w:rPr>
          <w:rFonts w:ascii="仿宋_GB2312" w:eastAsia="仿宋_GB2312" w:hint="eastAsia"/>
          <w:kern w:val="0"/>
          <w:sz w:val="32"/>
          <w:szCs w:val="32"/>
        </w:rPr>
        <w:t>流沙南珠，广东省雷州市特产，产于马氏珠母贝中，以浑圆凝重、晶莹光润的优良品质备受国内外珠宝界青睐，</w:t>
      </w:r>
      <w:r w:rsidR="00B65AF5">
        <w:rPr>
          <w:rFonts w:ascii="仿宋_GB2312" w:eastAsia="仿宋_GB2312" w:hint="eastAsia"/>
          <w:kern w:val="0"/>
          <w:sz w:val="32"/>
          <w:szCs w:val="32"/>
        </w:rPr>
        <w:t>古</w:t>
      </w:r>
      <w:r w:rsidRPr="00AC6645">
        <w:rPr>
          <w:rFonts w:ascii="仿宋_GB2312" w:eastAsia="仿宋_GB2312" w:hint="eastAsia"/>
          <w:kern w:val="0"/>
          <w:sz w:val="32"/>
          <w:szCs w:val="32"/>
        </w:rPr>
        <w:t>有"东珠不如西珠，西珠不如南珠"之说。当地人称赞，海水珍珠以"南珠"质量最优，品位最高。</w:t>
      </w:r>
      <w:r w:rsidR="00E0453E">
        <w:rPr>
          <w:rFonts w:ascii="仿宋_GB2312" w:eastAsia="仿宋_GB2312" w:hint="eastAsia"/>
          <w:kern w:val="0"/>
          <w:sz w:val="32"/>
          <w:szCs w:val="32"/>
        </w:rPr>
        <w:t>2005</w:t>
      </w:r>
      <w:r w:rsidR="002C5A40" w:rsidRPr="009A29D3">
        <w:rPr>
          <w:rFonts w:ascii="仿宋_GB2312" w:eastAsia="仿宋_GB2312" w:hint="eastAsia"/>
          <w:kern w:val="0"/>
          <w:sz w:val="32"/>
          <w:szCs w:val="32"/>
        </w:rPr>
        <w:t>年，雷州市获批中国地理标志产品</w:t>
      </w:r>
      <w:r w:rsidR="00730F26">
        <w:rPr>
          <w:rFonts w:ascii="仿宋_GB2312" w:eastAsia="仿宋_GB2312" w:hint="eastAsia"/>
          <w:kern w:val="0"/>
          <w:sz w:val="32"/>
          <w:szCs w:val="32"/>
        </w:rPr>
        <w:t>——</w:t>
      </w:r>
      <w:r w:rsidR="002C5A40" w:rsidRPr="009A29D3">
        <w:rPr>
          <w:rFonts w:ascii="仿宋_GB2312" w:eastAsia="仿宋_GB2312" w:hint="eastAsia"/>
          <w:kern w:val="0"/>
          <w:sz w:val="32"/>
          <w:szCs w:val="32"/>
        </w:rPr>
        <w:t>流沙南珠。为规范流沙南珠的生产、流通和经营，2011年制定了广东省地方标准《地理标志产品</w:t>
      </w:r>
      <w:r w:rsidR="00A03296">
        <w:rPr>
          <w:rFonts w:ascii="仿宋_GB2312" w:eastAsia="仿宋_GB2312" w:hint="eastAsia"/>
          <w:kern w:val="0"/>
          <w:sz w:val="32"/>
          <w:szCs w:val="32"/>
        </w:rPr>
        <w:t xml:space="preserve"> </w:t>
      </w:r>
      <w:r>
        <w:rPr>
          <w:rFonts w:ascii="仿宋_GB2312" w:eastAsia="仿宋_GB2312" w:hint="eastAsia"/>
          <w:kern w:val="0"/>
          <w:sz w:val="32"/>
          <w:szCs w:val="32"/>
        </w:rPr>
        <w:t>流沙南珠》。</w:t>
      </w:r>
      <w:r w:rsidR="002C5A40" w:rsidRPr="009A29D3">
        <w:rPr>
          <w:rFonts w:ascii="仿宋_GB2312" w:eastAsia="仿宋_GB2312" w:hint="eastAsia"/>
          <w:kern w:val="0"/>
          <w:sz w:val="32"/>
          <w:szCs w:val="32"/>
        </w:rPr>
        <w:t>数年来，为流沙南珠的生产、流通和经营起了应有的指导和规范作用，促进了流沙南珠产业的可持续发展。</w:t>
      </w:r>
    </w:p>
    <w:p w:rsidR="002C5A40" w:rsidRDefault="002C5A40" w:rsidP="005A2686">
      <w:pPr>
        <w:spacing w:line="600" w:lineRule="exact"/>
        <w:ind w:firstLineChars="200" w:firstLine="640"/>
        <w:rPr>
          <w:rFonts w:ascii="仿宋_GB2312" w:eastAsia="仿宋_GB2312"/>
          <w:kern w:val="0"/>
          <w:sz w:val="32"/>
          <w:szCs w:val="32"/>
        </w:rPr>
      </w:pPr>
      <w:r w:rsidRPr="009A29D3">
        <w:rPr>
          <w:rFonts w:ascii="仿宋_GB2312" w:eastAsia="仿宋_GB2312" w:hint="eastAsia"/>
          <w:kern w:val="0"/>
          <w:sz w:val="32"/>
          <w:szCs w:val="32"/>
        </w:rPr>
        <w:t>近年来，随着水产养殖业的发展、技术的优化和升级，养殖环境的变化，原制定的广东省地方标准《地理标志产品</w:t>
      </w:r>
      <w:r w:rsidR="00A03296">
        <w:rPr>
          <w:rFonts w:ascii="仿宋_GB2312" w:eastAsia="仿宋_GB2312" w:hint="eastAsia"/>
          <w:kern w:val="0"/>
          <w:sz w:val="32"/>
          <w:szCs w:val="32"/>
        </w:rPr>
        <w:t xml:space="preserve"> </w:t>
      </w:r>
      <w:r w:rsidR="008C4BA5">
        <w:rPr>
          <w:rFonts w:ascii="仿宋_GB2312" w:eastAsia="仿宋_GB2312" w:hint="eastAsia"/>
          <w:kern w:val="0"/>
          <w:sz w:val="32"/>
          <w:szCs w:val="32"/>
        </w:rPr>
        <w:t>流沙南珠》，</w:t>
      </w:r>
      <w:r w:rsidRPr="009A29D3">
        <w:rPr>
          <w:rFonts w:ascii="仿宋_GB2312" w:eastAsia="仿宋_GB2312" w:hint="eastAsia"/>
          <w:kern w:val="0"/>
          <w:sz w:val="32"/>
          <w:szCs w:val="32"/>
        </w:rPr>
        <w:t>已无法有效规范和指导流沙南珠产业的发展。为规范操作，科学管理，适用于现阶段的流沙南珠产业，必须进行修订以促进产业的可持续发展。</w:t>
      </w:r>
    </w:p>
    <w:p w:rsidR="00CC0488" w:rsidRPr="00283A2F" w:rsidRDefault="00CC0488" w:rsidP="005A2686">
      <w:pPr>
        <w:pStyle w:val="a8"/>
        <w:spacing w:line="600" w:lineRule="exact"/>
        <w:ind w:firstLineChars="200" w:firstLine="643"/>
        <w:rPr>
          <w:rFonts w:ascii="楷体_GB2312" w:eastAsia="楷体_GB2312"/>
          <w:kern w:val="0"/>
          <w:sz w:val="32"/>
          <w:szCs w:val="32"/>
        </w:rPr>
      </w:pPr>
      <w:r w:rsidRPr="00283A2F">
        <w:rPr>
          <w:rFonts w:ascii="楷体_GB2312" w:eastAsia="楷体_GB2312" w:hAnsi="宋体" w:hint="eastAsia"/>
          <w:b/>
          <w:bCs/>
          <w:sz w:val="32"/>
          <w:szCs w:val="32"/>
        </w:rPr>
        <w:t>（二）任务来</w:t>
      </w:r>
      <w:r w:rsidRPr="00283A2F">
        <w:rPr>
          <w:rFonts w:ascii="楷体_GB2312" w:eastAsia="楷体_GB2312" w:hint="eastAsia"/>
          <w:kern w:val="0"/>
          <w:sz w:val="32"/>
          <w:szCs w:val="32"/>
        </w:rPr>
        <w:t>源</w:t>
      </w:r>
    </w:p>
    <w:p w:rsidR="002C5A40" w:rsidRPr="00BF0592" w:rsidRDefault="001C6CAE" w:rsidP="005A2686">
      <w:pPr>
        <w:spacing w:line="600" w:lineRule="exact"/>
        <w:ind w:firstLineChars="200" w:firstLine="640"/>
        <w:rPr>
          <w:rFonts w:ascii="仿宋_GB2312" w:eastAsia="仿宋_GB2312"/>
          <w:color w:val="000000" w:themeColor="text1"/>
          <w:kern w:val="0"/>
          <w:sz w:val="32"/>
          <w:szCs w:val="32"/>
        </w:rPr>
      </w:pPr>
      <w:r w:rsidRPr="00BF0592">
        <w:rPr>
          <w:rFonts w:ascii="仿宋_GB2312" w:eastAsia="仿宋_GB2312" w:hint="eastAsia"/>
          <w:color w:val="000000" w:themeColor="text1"/>
          <w:kern w:val="0"/>
          <w:sz w:val="32"/>
          <w:szCs w:val="32"/>
        </w:rPr>
        <w:t>根据</w:t>
      </w:r>
      <w:r w:rsidR="00F676FA" w:rsidRPr="00BF0592">
        <w:rPr>
          <w:rFonts w:ascii="仿宋_GB2312" w:eastAsia="仿宋_GB2312" w:hint="eastAsia"/>
          <w:color w:val="000000" w:themeColor="text1"/>
          <w:kern w:val="0"/>
          <w:sz w:val="32"/>
          <w:szCs w:val="32"/>
        </w:rPr>
        <w:t>《关于安排2016年省级实施标准化战略专项资金（农业标准化发展资金）的通知》</w:t>
      </w:r>
      <w:r w:rsidR="004824EC" w:rsidRPr="00BF0592">
        <w:rPr>
          <w:rFonts w:ascii="仿宋_GB2312" w:eastAsia="仿宋_GB2312" w:hint="eastAsia"/>
          <w:color w:val="000000" w:themeColor="text1"/>
          <w:kern w:val="0"/>
          <w:sz w:val="32"/>
          <w:szCs w:val="32"/>
        </w:rPr>
        <w:t>（湛财农</w:t>
      </w:r>
      <w:r w:rsidR="004824EC" w:rsidRPr="00BF0592">
        <w:rPr>
          <w:rFonts w:ascii="仿宋" w:eastAsia="仿宋" w:hAnsi="仿宋" w:hint="eastAsia"/>
          <w:color w:val="000000" w:themeColor="text1"/>
          <w:kern w:val="0"/>
          <w:sz w:val="32"/>
          <w:szCs w:val="32"/>
        </w:rPr>
        <w:t>〔2016〕209号</w:t>
      </w:r>
      <w:r w:rsidR="004824EC" w:rsidRPr="00BF0592">
        <w:rPr>
          <w:rFonts w:ascii="仿宋_GB2312" w:eastAsia="仿宋_GB2312" w:hint="eastAsia"/>
          <w:color w:val="000000" w:themeColor="text1"/>
          <w:kern w:val="0"/>
          <w:sz w:val="32"/>
          <w:szCs w:val="32"/>
        </w:rPr>
        <w:t>）</w:t>
      </w:r>
      <w:r w:rsidRPr="00BF0592">
        <w:rPr>
          <w:rFonts w:ascii="仿宋_GB2312" w:eastAsia="仿宋_GB2312" w:hint="eastAsia"/>
          <w:color w:val="000000" w:themeColor="text1"/>
          <w:kern w:val="0"/>
          <w:sz w:val="32"/>
          <w:szCs w:val="32"/>
        </w:rPr>
        <w:t>，</w:t>
      </w:r>
      <w:r w:rsidR="004824EC" w:rsidRPr="00BF0592">
        <w:rPr>
          <w:rFonts w:ascii="仿宋_GB2312" w:eastAsia="仿宋_GB2312" w:hint="eastAsia"/>
          <w:color w:val="000000" w:themeColor="text1"/>
          <w:kern w:val="0"/>
          <w:sz w:val="32"/>
          <w:szCs w:val="32"/>
        </w:rPr>
        <w:lastRenderedPageBreak/>
        <w:t>雷州海威水产养殖有限公司（现更名</w:t>
      </w:r>
      <w:r w:rsidR="005E1E1E" w:rsidRPr="00BF0592">
        <w:rPr>
          <w:rFonts w:ascii="仿宋_GB2312" w:eastAsia="仿宋_GB2312" w:hint="eastAsia"/>
          <w:color w:val="000000" w:themeColor="text1"/>
          <w:kern w:val="0"/>
          <w:sz w:val="32"/>
          <w:szCs w:val="32"/>
        </w:rPr>
        <w:t>：广东海威水产养殖有限公司</w:t>
      </w:r>
      <w:r w:rsidR="004824EC" w:rsidRPr="00BF0592">
        <w:rPr>
          <w:rFonts w:ascii="仿宋_GB2312" w:eastAsia="仿宋_GB2312" w:hint="eastAsia"/>
          <w:color w:val="000000" w:themeColor="text1"/>
          <w:kern w:val="0"/>
          <w:sz w:val="32"/>
          <w:szCs w:val="32"/>
        </w:rPr>
        <w:t>）承担</w:t>
      </w:r>
      <w:r w:rsidR="002C5A40" w:rsidRPr="00BF0592">
        <w:rPr>
          <w:rFonts w:ascii="仿宋_GB2312" w:eastAsia="仿宋_GB2312" w:hint="eastAsia"/>
          <w:color w:val="000000" w:themeColor="text1"/>
          <w:kern w:val="0"/>
          <w:sz w:val="32"/>
          <w:szCs w:val="32"/>
        </w:rPr>
        <w:t>广东省地方标准《地理标志产品</w:t>
      </w:r>
      <w:r w:rsidR="00A03296" w:rsidRPr="00BF0592">
        <w:rPr>
          <w:rFonts w:ascii="仿宋_GB2312" w:eastAsia="仿宋_GB2312" w:hint="eastAsia"/>
          <w:color w:val="000000" w:themeColor="text1"/>
          <w:kern w:val="0"/>
          <w:sz w:val="32"/>
          <w:szCs w:val="32"/>
        </w:rPr>
        <w:t xml:space="preserve"> </w:t>
      </w:r>
      <w:r w:rsidR="002C5A40" w:rsidRPr="00BF0592">
        <w:rPr>
          <w:rFonts w:ascii="仿宋_GB2312" w:eastAsia="仿宋_GB2312" w:hint="eastAsia"/>
          <w:color w:val="000000" w:themeColor="text1"/>
          <w:kern w:val="0"/>
          <w:sz w:val="32"/>
          <w:szCs w:val="32"/>
        </w:rPr>
        <w:t>流沙南珠》的修订任务</w:t>
      </w:r>
      <w:r w:rsidR="004824EC" w:rsidRPr="00BF0592">
        <w:rPr>
          <w:rFonts w:ascii="仿宋_GB2312" w:eastAsia="仿宋_GB2312" w:hint="eastAsia"/>
          <w:color w:val="000000" w:themeColor="text1"/>
          <w:kern w:val="0"/>
          <w:sz w:val="32"/>
          <w:szCs w:val="32"/>
        </w:rPr>
        <w:t>。</w:t>
      </w:r>
      <w:r w:rsidR="003D1049" w:rsidRPr="00BF0592">
        <w:rPr>
          <w:rFonts w:ascii="仿宋_GB2312" w:eastAsia="仿宋_GB2312" w:hint="eastAsia"/>
          <w:color w:val="000000" w:themeColor="text1"/>
          <w:kern w:val="0"/>
          <w:sz w:val="32"/>
          <w:szCs w:val="32"/>
        </w:rPr>
        <w:t>根据《广东省市场监督管理局办公室关于地理标志产品地方标准有关事项的通知</w:t>
      </w:r>
      <w:r w:rsidR="004824EC" w:rsidRPr="00BF0592">
        <w:rPr>
          <w:rFonts w:ascii="仿宋_GB2312" w:eastAsia="仿宋_GB2312" w:hint="eastAsia"/>
          <w:color w:val="000000" w:themeColor="text1"/>
          <w:kern w:val="0"/>
          <w:sz w:val="32"/>
          <w:szCs w:val="32"/>
        </w:rPr>
        <w:t>》</w:t>
      </w:r>
      <w:r w:rsidR="005E1E1E" w:rsidRPr="00BF0592">
        <w:rPr>
          <w:rFonts w:ascii="仿宋_GB2312" w:eastAsia="仿宋_GB2312" w:hint="eastAsia"/>
          <w:color w:val="000000" w:themeColor="text1"/>
          <w:kern w:val="0"/>
          <w:sz w:val="32"/>
          <w:szCs w:val="32"/>
        </w:rPr>
        <w:t>（粤市监发</w:t>
      </w:r>
      <w:r w:rsidR="005E1E1E" w:rsidRPr="00BF0592">
        <w:rPr>
          <w:rFonts w:ascii="仿宋" w:eastAsia="仿宋" w:hAnsi="仿宋" w:hint="eastAsia"/>
          <w:color w:val="000000" w:themeColor="text1"/>
          <w:kern w:val="0"/>
          <w:sz w:val="32"/>
          <w:szCs w:val="32"/>
        </w:rPr>
        <w:t>〔2019〕430号</w:t>
      </w:r>
      <w:r w:rsidR="005E1E1E" w:rsidRPr="00BF0592">
        <w:rPr>
          <w:rFonts w:ascii="仿宋_GB2312" w:eastAsia="仿宋_GB2312" w:hint="eastAsia"/>
          <w:color w:val="000000" w:themeColor="text1"/>
          <w:kern w:val="0"/>
          <w:sz w:val="32"/>
          <w:szCs w:val="32"/>
        </w:rPr>
        <w:t>）</w:t>
      </w:r>
      <w:r w:rsidR="005A2686">
        <w:rPr>
          <w:rFonts w:ascii="仿宋_GB2312" w:eastAsia="仿宋_GB2312" w:hint="eastAsia"/>
          <w:color w:val="000000" w:themeColor="text1"/>
          <w:kern w:val="0"/>
          <w:sz w:val="32"/>
          <w:szCs w:val="32"/>
        </w:rPr>
        <w:t>要求,</w:t>
      </w:r>
      <w:r w:rsidR="001B213B" w:rsidRPr="00BF0592">
        <w:rPr>
          <w:rFonts w:ascii="仿宋_GB2312" w:eastAsia="仿宋_GB2312" w:hint="eastAsia"/>
          <w:color w:val="000000" w:themeColor="text1"/>
          <w:kern w:val="0"/>
          <w:sz w:val="32"/>
          <w:szCs w:val="32"/>
        </w:rPr>
        <w:t>《地理标志产品</w:t>
      </w:r>
      <w:r w:rsidR="00391A88" w:rsidRPr="00BF0592">
        <w:rPr>
          <w:rFonts w:ascii="仿宋_GB2312" w:eastAsia="仿宋_GB2312" w:hint="eastAsia"/>
          <w:color w:val="000000" w:themeColor="text1"/>
          <w:kern w:val="0"/>
          <w:sz w:val="32"/>
          <w:szCs w:val="32"/>
        </w:rPr>
        <w:t xml:space="preserve"> </w:t>
      </w:r>
      <w:r w:rsidR="001B213B" w:rsidRPr="00BF0592">
        <w:rPr>
          <w:rFonts w:ascii="仿宋_GB2312" w:eastAsia="仿宋_GB2312" w:hint="eastAsia"/>
          <w:color w:val="000000" w:themeColor="text1"/>
          <w:kern w:val="0"/>
          <w:sz w:val="32"/>
          <w:szCs w:val="32"/>
        </w:rPr>
        <w:t>流沙南珠》</w:t>
      </w:r>
      <w:r w:rsidR="004824EC" w:rsidRPr="00BF0592">
        <w:rPr>
          <w:rFonts w:ascii="仿宋_GB2312" w:eastAsia="仿宋_GB2312" w:hint="eastAsia"/>
          <w:color w:val="000000" w:themeColor="text1"/>
          <w:kern w:val="0"/>
          <w:sz w:val="32"/>
          <w:szCs w:val="32"/>
        </w:rPr>
        <w:t>转为市级地方标准</w:t>
      </w:r>
      <w:r w:rsidR="005E1E1E" w:rsidRPr="00BF0592">
        <w:rPr>
          <w:rFonts w:ascii="仿宋_GB2312" w:eastAsia="仿宋_GB2312" w:hint="eastAsia"/>
          <w:color w:val="000000" w:themeColor="text1"/>
          <w:kern w:val="0"/>
          <w:sz w:val="32"/>
          <w:szCs w:val="32"/>
        </w:rPr>
        <w:t>重新制定</w:t>
      </w:r>
      <w:r w:rsidR="001B213B" w:rsidRPr="00BF0592">
        <w:rPr>
          <w:rFonts w:ascii="仿宋_GB2312" w:eastAsia="仿宋_GB2312" w:hint="eastAsia"/>
          <w:color w:val="000000" w:themeColor="text1"/>
          <w:kern w:val="0"/>
          <w:sz w:val="32"/>
          <w:szCs w:val="32"/>
        </w:rPr>
        <w:t>。</w:t>
      </w:r>
      <w:r w:rsidR="00AA6A3C" w:rsidRPr="00BF0592">
        <w:rPr>
          <w:rFonts w:ascii="仿宋_GB2312" w:eastAsia="仿宋_GB2312" w:hint="eastAsia"/>
          <w:color w:val="000000" w:themeColor="text1"/>
          <w:kern w:val="0"/>
          <w:sz w:val="32"/>
          <w:szCs w:val="32"/>
        </w:rPr>
        <w:t>2020年，广东海威水产养殖有限公司</w:t>
      </w:r>
      <w:r w:rsidR="00125116" w:rsidRPr="00BF0592">
        <w:rPr>
          <w:rFonts w:ascii="仿宋_GB2312" w:eastAsia="仿宋_GB2312" w:hint="eastAsia"/>
          <w:color w:val="000000" w:themeColor="text1"/>
          <w:kern w:val="0"/>
          <w:sz w:val="32"/>
          <w:szCs w:val="32"/>
        </w:rPr>
        <w:t>联合</w:t>
      </w:r>
      <w:r w:rsidR="003A3818" w:rsidRPr="00BF0592">
        <w:rPr>
          <w:rFonts w:ascii="仿宋_GB2312" w:eastAsia="仿宋_GB2312" w:hint="eastAsia"/>
          <w:color w:val="000000" w:themeColor="text1"/>
          <w:kern w:val="0"/>
          <w:sz w:val="32"/>
          <w:szCs w:val="32"/>
        </w:rPr>
        <w:t>广东省湛江市质量技术监督标准与编码所对</w:t>
      </w:r>
      <w:r w:rsidR="00A03296" w:rsidRPr="00BF0592">
        <w:rPr>
          <w:rFonts w:ascii="仿宋_GB2312" w:eastAsia="仿宋_GB2312" w:hint="eastAsia"/>
          <w:color w:val="000000" w:themeColor="text1"/>
          <w:kern w:val="0"/>
          <w:sz w:val="32"/>
          <w:szCs w:val="32"/>
        </w:rPr>
        <w:t xml:space="preserve">《地理标志产品 </w:t>
      </w:r>
      <w:r w:rsidR="00AA6A3C" w:rsidRPr="00BF0592">
        <w:rPr>
          <w:rFonts w:ascii="仿宋_GB2312" w:eastAsia="仿宋_GB2312" w:hint="eastAsia"/>
          <w:color w:val="000000" w:themeColor="text1"/>
          <w:kern w:val="0"/>
          <w:sz w:val="32"/>
          <w:szCs w:val="32"/>
        </w:rPr>
        <w:t>流沙南珠》标准</w:t>
      </w:r>
      <w:r w:rsidR="00510CDB" w:rsidRPr="00BF0592">
        <w:rPr>
          <w:rFonts w:ascii="仿宋_GB2312" w:eastAsia="仿宋_GB2312" w:hint="eastAsia"/>
          <w:color w:val="000000" w:themeColor="text1"/>
          <w:kern w:val="0"/>
          <w:sz w:val="32"/>
          <w:szCs w:val="32"/>
        </w:rPr>
        <w:t>进行</w:t>
      </w:r>
      <w:r w:rsidR="005E1E1E" w:rsidRPr="00BF0592">
        <w:rPr>
          <w:rFonts w:ascii="仿宋_GB2312" w:eastAsia="仿宋_GB2312" w:hint="eastAsia"/>
          <w:color w:val="000000" w:themeColor="text1"/>
          <w:kern w:val="0"/>
          <w:sz w:val="32"/>
          <w:szCs w:val="32"/>
        </w:rPr>
        <w:t>修订</w:t>
      </w:r>
      <w:r w:rsidR="00AA6A3C" w:rsidRPr="00BF0592">
        <w:rPr>
          <w:rFonts w:ascii="仿宋_GB2312" w:eastAsia="仿宋_GB2312" w:hint="eastAsia"/>
          <w:color w:val="000000" w:themeColor="text1"/>
          <w:kern w:val="0"/>
          <w:sz w:val="32"/>
          <w:szCs w:val="32"/>
        </w:rPr>
        <w:t>。</w:t>
      </w:r>
    </w:p>
    <w:p w:rsidR="002C5A40" w:rsidRPr="00283A2F" w:rsidRDefault="00C2670B" w:rsidP="005A2686">
      <w:pPr>
        <w:spacing w:line="600" w:lineRule="exact"/>
        <w:ind w:firstLineChars="200" w:firstLine="643"/>
        <w:rPr>
          <w:rFonts w:ascii="黑体" w:eastAsia="黑体" w:hAnsi="黑体"/>
          <w:b/>
          <w:bCs/>
          <w:sz w:val="32"/>
          <w:szCs w:val="32"/>
        </w:rPr>
      </w:pPr>
      <w:r w:rsidRPr="00283A2F">
        <w:rPr>
          <w:rFonts w:ascii="黑体" w:eastAsia="黑体" w:hAnsi="黑体" w:hint="eastAsia"/>
          <w:b/>
          <w:bCs/>
          <w:sz w:val="32"/>
          <w:szCs w:val="32"/>
        </w:rPr>
        <w:t>二、</w:t>
      </w:r>
      <w:r w:rsidR="009042E4" w:rsidRPr="00283A2F">
        <w:rPr>
          <w:rFonts w:ascii="黑体" w:eastAsia="黑体" w:hAnsi="黑体" w:hint="eastAsia"/>
          <w:b/>
          <w:bCs/>
          <w:sz w:val="32"/>
          <w:szCs w:val="32"/>
        </w:rPr>
        <w:t>南珠养殖业现状</w:t>
      </w:r>
      <w:r w:rsidR="002774FE" w:rsidRPr="00283A2F">
        <w:rPr>
          <w:rFonts w:ascii="黑体" w:eastAsia="黑体" w:hAnsi="黑体" w:hint="eastAsia"/>
          <w:b/>
          <w:bCs/>
          <w:sz w:val="32"/>
          <w:szCs w:val="32"/>
        </w:rPr>
        <w:t>及对策</w:t>
      </w:r>
    </w:p>
    <w:p w:rsidR="002C153E" w:rsidRPr="002C153E" w:rsidRDefault="002C153E" w:rsidP="005A2686">
      <w:pPr>
        <w:spacing w:line="600" w:lineRule="exact"/>
        <w:ind w:firstLineChars="200" w:firstLine="640"/>
        <w:rPr>
          <w:rFonts w:ascii="仿宋_GB2312" w:eastAsia="仿宋_GB2312"/>
          <w:kern w:val="0"/>
          <w:sz w:val="32"/>
          <w:szCs w:val="32"/>
        </w:rPr>
      </w:pPr>
      <w:r w:rsidRPr="002C153E">
        <w:rPr>
          <w:rFonts w:ascii="仿宋_GB2312" w:eastAsia="仿宋_GB2312" w:hint="eastAsia"/>
          <w:kern w:val="0"/>
          <w:sz w:val="32"/>
          <w:szCs w:val="32"/>
        </w:rPr>
        <w:t>南珠泛指我国广东、广西、海南沿海所产珍珠，在世界上享有盛名。我市南珠养殖业经过50多年的发展,已形成产业化、规模化生产，产业峰期年产量达22 t，在国际市场上占有重要地位，但在发展的过程中也暴露出</w:t>
      </w:r>
      <w:r w:rsidR="00582565">
        <w:rPr>
          <w:rFonts w:ascii="仿宋_GB2312" w:eastAsia="仿宋_GB2312" w:hint="eastAsia"/>
          <w:kern w:val="0"/>
          <w:sz w:val="32"/>
          <w:szCs w:val="32"/>
        </w:rPr>
        <w:t>了</w:t>
      </w:r>
      <w:r w:rsidRPr="002C153E">
        <w:rPr>
          <w:rFonts w:ascii="仿宋_GB2312" w:eastAsia="仿宋_GB2312" w:hint="eastAsia"/>
          <w:kern w:val="0"/>
          <w:sz w:val="32"/>
          <w:szCs w:val="32"/>
        </w:rPr>
        <w:t>一些问题，严重制约了南珠业的可持续发展。</w:t>
      </w:r>
    </w:p>
    <w:p w:rsidR="002C5A40" w:rsidRPr="00283A2F" w:rsidRDefault="001D1A38" w:rsidP="005A2686">
      <w:pPr>
        <w:spacing w:line="600" w:lineRule="exact"/>
        <w:ind w:firstLineChars="200" w:firstLine="643"/>
        <w:rPr>
          <w:rFonts w:ascii="楷体_GB2312" w:eastAsia="楷体_GB2312" w:hAnsi="宋体"/>
          <w:b/>
          <w:bCs/>
          <w:sz w:val="32"/>
          <w:szCs w:val="32"/>
        </w:rPr>
      </w:pPr>
      <w:r w:rsidRPr="00283A2F">
        <w:rPr>
          <w:rFonts w:ascii="楷体_GB2312" w:eastAsia="楷体_GB2312" w:hAnsi="宋体" w:hint="eastAsia"/>
          <w:b/>
          <w:bCs/>
          <w:sz w:val="32"/>
          <w:szCs w:val="32"/>
        </w:rPr>
        <w:t>（一）</w:t>
      </w:r>
      <w:r w:rsidR="002C5A40" w:rsidRPr="00283A2F">
        <w:rPr>
          <w:rFonts w:ascii="楷体_GB2312" w:eastAsia="楷体_GB2312" w:hAnsi="宋体" w:hint="eastAsia"/>
          <w:b/>
          <w:bCs/>
          <w:sz w:val="32"/>
          <w:szCs w:val="32"/>
        </w:rPr>
        <w:t>产业现状</w:t>
      </w:r>
    </w:p>
    <w:p w:rsidR="0089281B" w:rsidRDefault="002C5A40" w:rsidP="005A2686">
      <w:pPr>
        <w:adjustRightInd w:val="0"/>
        <w:snapToGrid w:val="0"/>
        <w:spacing w:line="600" w:lineRule="exact"/>
        <w:ind w:firstLineChars="200" w:firstLine="640"/>
        <w:rPr>
          <w:rFonts w:ascii="仿宋_GB2312" w:eastAsia="仿宋_GB2312"/>
          <w:kern w:val="0"/>
          <w:sz w:val="32"/>
          <w:szCs w:val="32"/>
        </w:rPr>
      </w:pPr>
      <w:r w:rsidRPr="00081E1C">
        <w:rPr>
          <w:rFonts w:ascii="仿宋_GB2312" w:eastAsia="仿宋_GB2312" w:hint="eastAsia"/>
          <w:kern w:val="0"/>
          <w:sz w:val="32"/>
          <w:szCs w:val="32"/>
        </w:rPr>
        <w:t>南珠养殖规模逐年变小，年产量逐年降低。</w:t>
      </w:r>
      <w:r w:rsidR="00277A37" w:rsidRPr="00277A37">
        <w:rPr>
          <w:rFonts w:ascii="仿宋_GB2312" w:eastAsia="仿宋_GB2312" w:hint="eastAsia"/>
          <w:kern w:val="0"/>
          <w:sz w:val="32"/>
          <w:szCs w:val="32"/>
        </w:rPr>
        <w:t>2014年我市原珠产量约</w:t>
      </w:r>
      <w:r w:rsidR="00940B8D">
        <w:rPr>
          <w:rFonts w:ascii="仿宋_GB2312" w:eastAsia="仿宋_GB2312" w:hint="eastAsia"/>
          <w:kern w:val="0"/>
          <w:sz w:val="32"/>
          <w:szCs w:val="32"/>
        </w:rPr>
        <w:t>2</w:t>
      </w:r>
      <w:r w:rsidR="00277A37" w:rsidRPr="00277A37">
        <w:rPr>
          <w:rFonts w:ascii="仿宋_GB2312" w:eastAsia="仿宋_GB2312" w:hint="eastAsia"/>
          <w:kern w:val="0"/>
          <w:sz w:val="32"/>
          <w:szCs w:val="32"/>
        </w:rPr>
        <w:t>t</w:t>
      </w:r>
      <w:r w:rsidR="00940B8D">
        <w:rPr>
          <w:rFonts w:ascii="仿宋_GB2312" w:eastAsia="仿宋_GB2312" w:hint="eastAsia"/>
          <w:kern w:val="0"/>
          <w:sz w:val="32"/>
          <w:szCs w:val="32"/>
        </w:rPr>
        <w:t>，</w:t>
      </w:r>
      <w:r w:rsidR="00277A37" w:rsidRPr="00277A37">
        <w:rPr>
          <w:rFonts w:ascii="仿宋_GB2312" w:eastAsia="仿宋_GB2312" w:hint="eastAsia"/>
          <w:kern w:val="0"/>
          <w:sz w:val="32"/>
          <w:szCs w:val="32"/>
        </w:rPr>
        <w:t>2015年</w:t>
      </w:r>
      <w:r w:rsidR="004B26BE" w:rsidRPr="004B26BE">
        <w:rPr>
          <w:rFonts w:ascii="仿宋_GB2312" w:eastAsia="仿宋_GB2312" w:hint="eastAsia"/>
          <w:kern w:val="0"/>
          <w:sz w:val="32"/>
          <w:szCs w:val="32"/>
        </w:rPr>
        <w:t>原珠产量</w:t>
      </w:r>
      <w:r w:rsidR="00277A37" w:rsidRPr="00277A37">
        <w:rPr>
          <w:rFonts w:ascii="仿宋_GB2312" w:eastAsia="仿宋_GB2312" w:hint="eastAsia"/>
          <w:kern w:val="0"/>
          <w:sz w:val="32"/>
          <w:szCs w:val="32"/>
        </w:rPr>
        <w:t>约1.5t，2016年国内马氏珠母贝珍珠产量不足</w:t>
      </w:r>
      <w:r w:rsidR="00940B8D">
        <w:rPr>
          <w:rFonts w:ascii="仿宋_GB2312" w:eastAsia="仿宋_GB2312" w:hint="eastAsia"/>
          <w:kern w:val="0"/>
          <w:sz w:val="32"/>
          <w:szCs w:val="32"/>
        </w:rPr>
        <w:t>1</w:t>
      </w:r>
      <w:r w:rsidR="00277A37" w:rsidRPr="00277A37">
        <w:rPr>
          <w:rFonts w:ascii="仿宋_GB2312" w:eastAsia="仿宋_GB2312" w:hint="eastAsia"/>
          <w:kern w:val="0"/>
          <w:sz w:val="32"/>
          <w:szCs w:val="32"/>
        </w:rPr>
        <w:t>t</w:t>
      </w:r>
      <w:r w:rsidR="004B26BE">
        <w:rPr>
          <w:rFonts w:ascii="仿宋_GB2312" w:eastAsia="仿宋_GB2312" w:hint="eastAsia"/>
          <w:kern w:val="0"/>
          <w:sz w:val="32"/>
          <w:szCs w:val="32"/>
        </w:rPr>
        <w:t>，</w:t>
      </w:r>
      <w:r w:rsidR="00DA0ECC">
        <w:rPr>
          <w:rFonts w:ascii="仿宋_GB2312" w:eastAsia="仿宋_GB2312" w:hint="eastAsia"/>
          <w:kern w:val="0"/>
          <w:sz w:val="32"/>
          <w:szCs w:val="32"/>
        </w:rPr>
        <w:t>产量</w:t>
      </w:r>
      <w:r w:rsidR="00DA0ECC" w:rsidRPr="00DA0ECC">
        <w:rPr>
          <w:rFonts w:ascii="仿宋_GB2312" w:eastAsia="仿宋_GB2312" w:hint="eastAsia"/>
          <w:kern w:val="0"/>
          <w:sz w:val="32"/>
          <w:szCs w:val="32"/>
        </w:rPr>
        <w:t>锐减</w:t>
      </w:r>
      <w:r w:rsidR="00DA0ECC">
        <w:rPr>
          <w:rFonts w:ascii="仿宋_GB2312" w:eastAsia="仿宋_GB2312" w:hint="eastAsia"/>
          <w:kern w:val="0"/>
          <w:sz w:val="32"/>
          <w:szCs w:val="32"/>
        </w:rPr>
        <w:t>，</w:t>
      </w:r>
      <w:r w:rsidR="00DC16C3" w:rsidRPr="00DC16C3">
        <w:rPr>
          <w:rFonts w:ascii="仿宋_GB2312" w:eastAsia="仿宋_GB2312" w:hint="eastAsia"/>
          <w:kern w:val="0"/>
          <w:sz w:val="32"/>
          <w:szCs w:val="32"/>
        </w:rPr>
        <w:t>原珠单价由1.0万元/kg 攀升为1.4万元/kg，</w:t>
      </w:r>
      <w:r w:rsidR="00277A37" w:rsidRPr="00277A37">
        <w:rPr>
          <w:rFonts w:ascii="仿宋_GB2312" w:eastAsia="仿宋_GB2312" w:hint="eastAsia"/>
          <w:kern w:val="0"/>
          <w:sz w:val="32"/>
          <w:szCs w:val="32"/>
        </w:rPr>
        <w:t>育珠亏损率90%以上。主要原因是休养成活率和育珠成活率</w:t>
      </w:r>
      <w:r w:rsidR="00AC1871">
        <w:rPr>
          <w:rFonts w:ascii="仿宋_GB2312" w:eastAsia="仿宋_GB2312" w:hint="eastAsia"/>
          <w:kern w:val="0"/>
          <w:sz w:val="32"/>
          <w:szCs w:val="32"/>
        </w:rPr>
        <w:t>低。</w:t>
      </w:r>
      <w:r w:rsidR="0004615F">
        <w:rPr>
          <w:rFonts w:ascii="仿宋_GB2312" w:eastAsia="仿宋_GB2312" w:hint="eastAsia"/>
          <w:kern w:val="0"/>
          <w:sz w:val="32"/>
          <w:szCs w:val="32"/>
        </w:rPr>
        <w:t>南珠</w:t>
      </w:r>
      <w:r w:rsidR="0004615F" w:rsidRPr="0004615F">
        <w:rPr>
          <w:rFonts w:ascii="仿宋_GB2312" w:eastAsia="仿宋_GB2312" w:hint="eastAsia"/>
          <w:kern w:val="0"/>
          <w:sz w:val="32"/>
          <w:szCs w:val="32"/>
        </w:rPr>
        <w:t>主要产于流沙湾，</w:t>
      </w:r>
      <w:r w:rsidRPr="00081E1C">
        <w:rPr>
          <w:rFonts w:ascii="仿宋_GB2312" w:eastAsia="仿宋_GB2312" w:hint="eastAsia"/>
          <w:kern w:val="0"/>
          <w:sz w:val="32"/>
          <w:szCs w:val="32"/>
        </w:rPr>
        <w:t>流沙湾内海区（大井村）育珠成活率为9.3%，流沙湾口（流沙西村）</w:t>
      </w:r>
      <w:r w:rsidR="0089281B" w:rsidRPr="0089281B">
        <w:rPr>
          <w:rFonts w:ascii="仿宋_GB2312" w:eastAsia="仿宋_GB2312" w:hint="eastAsia"/>
          <w:kern w:val="0"/>
          <w:sz w:val="32"/>
          <w:szCs w:val="32"/>
        </w:rPr>
        <w:t>为</w:t>
      </w:r>
      <w:r w:rsidRPr="00081E1C">
        <w:rPr>
          <w:rFonts w:ascii="仿宋_GB2312" w:eastAsia="仿宋_GB2312" w:hint="eastAsia"/>
          <w:kern w:val="0"/>
          <w:sz w:val="32"/>
          <w:szCs w:val="32"/>
        </w:rPr>
        <w:t>21.60%</w:t>
      </w:r>
      <w:r w:rsidR="00AE4F7C">
        <w:rPr>
          <w:rFonts w:ascii="仿宋_GB2312" w:eastAsia="仿宋_GB2312" w:hint="eastAsia"/>
          <w:kern w:val="0"/>
          <w:sz w:val="32"/>
          <w:szCs w:val="32"/>
        </w:rPr>
        <w:t>，</w:t>
      </w:r>
      <w:r w:rsidRPr="00081E1C">
        <w:rPr>
          <w:rFonts w:ascii="仿宋_GB2312" w:eastAsia="仿宋_GB2312" w:hint="eastAsia"/>
          <w:kern w:val="0"/>
          <w:sz w:val="32"/>
          <w:szCs w:val="32"/>
        </w:rPr>
        <w:t>流沙湾外缘（后洪、英楠等）</w:t>
      </w:r>
      <w:r w:rsidR="00F84130">
        <w:rPr>
          <w:rFonts w:ascii="仿宋_GB2312" w:eastAsia="仿宋_GB2312" w:hint="eastAsia"/>
          <w:kern w:val="0"/>
          <w:sz w:val="32"/>
          <w:szCs w:val="32"/>
        </w:rPr>
        <w:t>则</w:t>
      </w:r>
      <w:r w:rsidR="0004615F">
        <w:rPr>
          <w:rFonts w:ascii="仿宋_GB2312" w:eastAsia="仿宋_GB2312" w:hint="eastAsia"/>
          <w:kern w:val="0"/>
          <w:sz w:val="32"/>
          <w:szCs w:val="32"/>
        </w:rPr>
        <w:t>出现了</w:t>
      </w:r>
      <w:r w:rsidRPr="00081E1C">
        <w:rPr>
          <w:rFonts w:ascii="仿宋_GB2312" w:eastAsia="仿宋_GB2312" w:hint="eastAsia"/>
          <w:kern w:val="0"/>
          <w:sz w:val="32"/>
          <w:szCs w:val="32"/>
        </w:rPr>
        <w:t>各种规格马氏珠母贝</w:t>
      </w:r>
      <w:r w:rsidR="00057924">
        <w:rPr>
          <w:rFonts w:ascii="仿宋_GB2312" w:eastAsia="仿宋_GB2312" w:hint="eastAsia"/>
          <w:kern w:val="0"/>
          <w:sz w:val="32"/>
          <w:szCs w:val="32"/>
        </w:rPr>
        <w:t>批量死亡</w:t>
      </w:r>
      <w:r w:rsidR="0004615F">
        <w:rPr>
          <w:rFonts w:ascii="仿宋_GB2312" w:eastAsia="仿宋_GB2312" w:hint="eastAsia"/>
          <w:kern w:val="0"/>
          <w:sz w:val="32"/>
          <w:szCs w:val="32"/>
        </w:rPr>
        <w:t>的现象</w:t>
      </w:r>
      <w:r w:rsidR="00057924">
        <w:rPr>
          <w:rFonts w:ascii="仿宋_GB2312" w:eastAsia="仿宋_GB2312" w:hint="eastAsia"/>
          <w:kern w:val="0"/>
          <w:sz w:val="32"/>
          <w:szCs w:val="32"/>
        </w:rPr>
        <w:t>。造成此现象的</w:t>
      </w:r>
      <w:r w:rsidRPr="00081E1C">
        <w:rPr>
          <w:rFonts w:ascii="仿宋_GB2312" w:eastAsia="仿宋_GB2312" w:hint="eastAsia"/>
          <w:kern w:val="0"/>
          <w:sz w:val="32"/>
          <w:szCs w:val="32"/>
        </w:rPr>
        <w:t>原因是流沙湾网箱</w:t>
      </w:r>
      <w:r w:rsidRPr="00081E1C">
        <w:rPr>
          <w:rFonts w:ascii="仿宋_GB2312" w:eastAsia="仿宋_GB2312" w:hint="eastAsia"/>
          <w:kern w:val="0"/>
          <w:sz w:val="32"/>
          <w:szCs w:val="32"/>
        </w:rPr>
        <w:lastRenderedPageBreak/>
        <w:t>养殖、贝类养殖和对虾养殖超容量，</w:t>
      </w:r>
      <w:r w:rsidR="00057924">
        <w:rPr>
          <w:rFonts w:ascii="仿宋_GB2312" w:eastAsia="仿宋_GB2312" w:hint="eastAsia"/>
          <w:kern w:val="0"/>
          <w:sz w:val="32"/>
          <w:szCs w:val="32"/>
        </w:rPr>
        <w:t>加上</w:t>
      </w:r>
      <w:r w:rsidRPr="00081E1C">
        <w:rPr>
          <w:rFonts w:ascii="仿宋_GB2312" w:eastAsia="仿宋_GB2312" w:hint="eastAsia"/>
          <w:kern w:val="0"/>
          <w:sz w:val="32"/>
          <w:szCs w:val="32"/>
        </w:rPr>
        <w:t>7、8、9</w:t>
      </w:r>
      <w:r w:rsidR="00AD0D6B">
        <w:rPr>
          <w:rFonts w:ascii="仿宋_GB2312" w:eastAsia="仿宋_GB2312" w:hint="eastAsia"/>
          <w:kern w:val="0"/>
          <w:sz w:val="32"/>
          <w:szCs w:val="32"/>
        </w:rPr>
        <w:t>月份高温期水质恶劣，</w:t>
      </w:r>
      <w:r w:rsidR="00AE5BDC">
        <w:rPr>
          <w:rFonts w:ascii="仿宋_GB2312" w:eastAsia="仿宋_GB2312" w:hint="eastAsia"/>
          <w:kern w:val="0"/>
          <w:sz w:val="32"/>
          <w:szCs w:val="32"/>
        </w:rPr>
        <w:t>珠场</w:t>
      </w:r>
      <w:r w:rsidR="00AD0D6B">
        <w:rPr>
          <w:rFonts w:ascii="仿宋_GB2312" w:eastAsia="仿宋_GB2312" w:hint="eastAsia"/>
          <w:kern w:val="0"/>
          <w:sz w:val="32"/>
          <w:szCs w:val="32"/>
        </w:rPr>
        <w:t>局部缺氧</w:t>
      </w:r>
      <w:r w:rsidR="000F5FD4">
        <w:rPr>
          <w:rFonts w:ascii="仿宋_GB2312" w:eastAsia="仿宋_GB2312" w:hint="eastAsia"/>
          <w:kern w:val="0"/>
          <w:sz w:val="32"/>
          <w:szCs w:val="32"/>
        </w:rPr>
        <w:t>造成</w:t>
      </w:r>
      <w:r w:rsidRPr="00081E1C">
        <w:rPr>
          <w:rFonts w:ascii="仿宋_GB2312" w:eastAsia="仿宋_GB2312" w:hint="eastAsia"/>
          <w:kern w:val="0"/>
          <w:sz w:val="32"/>
          <w:szCs w:val="32"/>
        </w:rPr>
        <w:t>批量死亡。</w:t>
      </w:r>
    </w:p>
    <w:p w:rsidR="001D1A38" w:rsidRDefault="002C5A40" w:rsidP="005A2686">
      <w:pPr>
        <w:adjustRightInd w:val="0"/>
        <w:snapToGrid w:val="0"/>
        <w:spacing w:line="600" w:lineRule="exact"/>
        <w:ind w:firstLineChars="200" w:firstLine="640"/>
        <w:rPr>
          <w:rFonts w:ascii="仿宋_GB2312" w:eastAsia="仿宋_GB2312"/>
          <w:kern w:val="0"/>
          <w:sz w:val="32"/>
          <w:szCs w:val="32"/>
        </w:rPr>
      </w:pPr>
      <w:r w:rsidRPr="00081E1C">
        <w:rPr>
          <w:rFonts w:ascii="仿宋_GB2312" w:eastAsia="仿宋_GB2312" w:hint="eastAsia"/>
          <w:kern w:val="0"/>
          <w:sz w:val="32"/>
          <w:szCs w:val="32"/>
        </w:rPr>
        <w:t>2016年</w:t>
      </w:r>
      <w:r w:rsidR="00774FE4">
        <w:rPr>
          <w:rFonts w:ascii="仿宋_GB2312" w:eastAsia="仿宋_GB2312" w:hint="eastAsia"/>
          <w:kern w:val="0"/>
          <w:sz w:val="32"/>
          <w:szCs w:val="32"/>
        </w:rPr>
        <w:t>，</w:t>
      </w:r>
      <w:r w:rsidRPr="00081E1C">
        <w:rPr>
          <w:rFonts w:ascii="仿宋_GB2312" w:eastAsia="仿宋_GB2312" w:hint="eastAsia"/>
          <w:kern w:val="0"/>
          <w:sz w:val="32"/>
          <w:szCs w:val="32"/>
        </w:rPr>
        <w:t>日本原珠单价</w:t>
      </w:r>
      <w:r w:rsidR="00B50239">
        <w:rPr>
          <w:rFonts w:ascii="仿宋_GB2312" w:eastAsia="仿宋_GB2312" w:hint="eastAsia"/>
          <w:kern w:val="0"/>
          <w:sz w:val="32"/>
          <w:szCs w:val="32"/>
        </w:rPr>
        <w:t>为</w:t>
      </w:r>
      <w:r w:rsidRPr="00081E1C">
        <w:rPr>
          <w:rFonts w:ascii="仿宋_GB2312" w:eastAsia="仿宋_GB2312" w:hint="eastAsia"/>
          <w:kern w:val="0"/>
          <w:sz w:val="32"/>
          <w:szCs w:val="32"/>
        </w:rPr>
        <w:t>5万元/kg，质量高，珠层厚。</w:t>
      </w:r>
      <w:r w:rsidR="00465581" w:rsidRPr="00465581">
        <w:rPr>
          <w:rFonts w:ascii="仿宋_GB2312" w:eastAsia="仿宋_GB2312" w:hint="eastAsia"/>
          <w:kern w:val="0"/>
          <w:sz w:val="32"/>
          <w:szCs w:val="32"/>
        </w:rPr>
        <w:t>高质量的珍珠依赖于良好的海区环境和种质。</w:t>
      </w:r>
      <w:r w:rsidR="004F637F">
        <w:rPr>
          <w:rFonts w:ascii="仿宋_GB2312" w:eastAsia="仿宋_GB2312" w:hint="eastAsia"/>
          <w:kern w:val="0"/>
          <w:sz w:val="32"/>
          <w:szCs w:val="32"/>
        </w:rPr>
        <w:t>日本的养珠海区环境保护得非常好，且马氏珠母贝种质好，贝体大、</w:t>
      </w:r>
      <w:r w:rsidR="009B54EF">
        <w:rPr>
          <w:rFonts w:ascii="仿宋_GB2312" w:eastAsia="仿宋_GB2312" w:hint="eastAsia"/>
          <w:kern w:val="0"/>
          <w:sz w:val="32"/>
          <w:szCs w:val="32"/>
        </w:rPr>
        <w:t>壳厚，有利于插大核和培育</w:t>
      </w:r>
      <w:r w:rsidRPr="00081E1C">
        <w:rPr>
          <w:rFonts w:ascii="仿宋_GB2312" w:eastAsia="仿宋_GB2312" w:hint="eastAsia"/>
          <w:kern w:val="0"/>
          <w:sz w:val="32"/>
          <w:szCs w:val="32"/>
        </w:rPr>
        <w:t>厚层珠。良好的环境和种质确保了日本珍珠产业的可持续发展。</w:t>
      </w:r>
      <w:r w:rsidR="00DA0ECC">
        <w:rPr>
          <w:rFonts w:ascii="仿宋_GB2312" w:eastAsia="仿宋_GB2312" w:hint="eastAsia"/>
          <w:kern w:val="0"/>
          <w:sz w:val="32"/>
          <w:szCs w:val="32"/>
        </w:rPr>
        <w:t>而</w:t>
      </w:r>
      <w:r w:rsidR="00A24EC0">
        <w:rPr>
          <w:rFonts w:ascii="仿宋_GB2312" w:eastAsia="仿宋_GB2312" w:hint="eastAsia"/>
          <w:kern w:val="0"/>
          <w:sz w:val="32"/>
          <w:szCs w:val="32"/>
        </w:rPr>
        <w:t>国内南珠产量的锐减与</w:t>
      </w:r>
      <w:r w:rsidRPr="00081E1C">
        <w:rPr>
          <w:rFonts w:ascii="仿宋_GB2312" w:eastAsia="仿宋_GB2312" w:hint="eastAsia"/>
          <w:kern w:val="0"/>
          <w:sz w:val="32"/>
          <w:szCs w:val="32"/>
        </w:rPr>
        <w:t>强劲的市场需求不相应，2013年起，大部分珍珠加工企业从日本进口原珠，部分商家直接进口珍珠商品以满足市场需求。</w:t>
      </w:r>
    </w:p>
    <w:p w:rsidR="002C5A40" w:rsidRPr="00283A2F" w:rsidRDefault="001D1A38" w:rsidP="005A2686">
      <w:pPr>
        <w:adjustRightInd w:val="0"/>
        <w:snapToGrid w:val="0"/>
        <w:spacing w:line="600" w:lineRule="exact"/>
        <w:ind w:firstLineChars="151" w:firstLine="485"/>
        <w:rPr>
          <w:rFonts w:ascii="楷体_GB2312" w:eastAsia="楷体_GB2312"/>
          <w:kern w:val="0"/>
          <w:sz w:val="32"/>
          <w:szCs w:val="32"/>
        </w:rPr>
      </w:pPr>
      <w:r w:rsidRPr="00283A2F">
        <w:rPr>
          <w:rFonts w:ascii="楷体_GB2312" w:eastAsia="楷体_GB2312" w:hAnsi="宋体" w:hint="eastAsia"/>
          <w:b/>
          <w:bCs/>
          <w:sz w:val="32"/>
          <w:szCs w:val="32"/>
        </w:rPr>
        <w:t>（二）</w:t>
      </w:r>
      <w:r w:rsidR="002C5A40" w:rsidRPr="00283A2F">
        <w:rPr>
          <w:rFonts w:ascii="楷体_GB2312" w:eastAsia="楷体_GB2312" w:hAnsi="宋体" w:hint="eastAsia"/>
          <w:b/>
          <w:bCs/>
          <w:sz w:val="32"/>
          <w:szCs w:val="32"/>
        </w:rPr>
        <w:t>南珠养殖业存在问题</w:t>
      </w:r>
    </w:p>
    <w:p w:rsidR="002C5A40" w:rsidRPr="00283A2F" w:rsidRDefault="0081086F" w:rsidP="005A2686">
      <w:pPr>
        <w:spacing w:line="600" w:lineRule="exact"/>
        <w:ind w:firstLineChars="200" w:firstLine="643"/>
        <w:rPr>
          <w:rFonts w:ascii="仿宋_GB2312" w:eastAsia="仿宋_GB2312" w:hAnsi="宋体"/>
          <w:b/>
          <w:bCs/>
          <w:sz w:val="32"/>
          <w:szCs w:val="32"/>
        </w:rPr>
      </w:pPr>
      <w:r w:rsidRPr="00283A2F">
        <w:rPr>
          <w:rFonts w:ascii="仿宋_GB2312" w:eastAsia="仿宋_GB2312" w:hAnsi="宋体" w:hint="eastAsia"/>
          <w:b/>
          <w:bCs/>
          <w:sz w:val="32"/>
          <w:szCs w:val="32"/>
        </w:rPr>
        <w:t>1、</w:t>
      </w:r>
      <w:r w:rsidR="002C5A40" w:rsidRPr="00283A2F">
        <w:rPr>
          <w:rFonts w:ascii="仿宋_GB2312" w:eastAsia="仿宋_GB2312" w:hAnsi="宋体" w:hint="eastAsia"/>
          <w:b/>
          <w:bCs/>
          <w:sz w:val="32"/>
          <w:szCs w:val="32"/>
        </w:rPr>
        <w:t>南珠养殖缺乏全面科学规划</w:t>
      </w:r>
    </w:p>
    <w:p w:rsidR="002C5A40" w:rsidRPr="00081E1C" w:rsidRDefault="002C5A40" w:rsidP="005A2686">
      <w:pPr>
        <w:adjustRightInd w:val="0"/>
        <w:snapToGrid w:val="0"/>
        <w:spacing w:line="600" w:lineRule="exact"/>
        <w:ind w:firstLineChars="177" w:firstLine="566"/>
        <w:rPr>
          <w:rFonts w:ascii="仿宋_GB2312" w:eastAsia="仿宋_GB2312"/>
          <w:kern w:val="0"/>
          <w:sz w:val="32"/>
          <w:szCs w:val="32"/>
        </w:rPr>
      </w:pPr>
      <w:r w:rsidRPr="00081E1C">
        <w:rPr>
          <w:rFonts w:ascii="仿宋_GB2312" w:eastAsia="仿宋_GB2312" w:hint="eastAsia"/>
          <w:kern w:val="0"/>
          <w:sz w:val="32"/>
          <w:szCs w:val="32"/>
        </w:rPr>
        <w:t>20</w:t>
      </w:r>
      <w:r w:rsidRPr="00081E1C">
        <w:rPr>
          <w:rFonts w:ascii="仿宋_GB2312" w:eastAsia="仿宋_GB2312"/>
          <w:kern w:val="0"/>
          <w:sz w:val="32"/>
          <w:szCs w:val="32"/>
        </w:rPr>
        <w:t xml:space="preserve"> </w:t>
      </w:r>
      <w:r w:rsidRPr="00081E1C">
        <w:rPr>
          <w:rFonts w:ascii="仿宋_GB2312" w:eastAsia="仿宋_GB2312" w:hint="eastAsia"/>
          <w:kern w:val="0"/>
          <w:sz w:val="32"/>
          <w:szCs w:val="32"/>
        </w:rPr>
        <w:t>世纪</w:t>
      </w:r>
      <w:r w:rsidRPr="00081E1C">
        <w:rPr>
          <w:rFonts w:ascii="仿宋_GB2312" w:eastAsia="仿宋_GB2312"/>
          <w:kern w:val="0"/>
          <w:sz w:val="32"/>
          <w:szCs w:val="32"/>
        </w:rPr>
        <w:t xml:space="preserve">80 </w:t>
      </w:r>
      <w:r w:rsidRPr="00081E1C">
        <w:rPr>
          <w:rFonts w:ascii="仿宋_GB2312" w:eastAsia="仿宋_GB2312" w:hint="eastAsia"/>
          <w:kern w:val="0"/>
          <w:sz w:val="32"/>
          <w:szCs w:val="32"/>
        </w:rPr>
        <w:t>年代</w:t>
      </w:r>
      <w:r w:rsidRPr="00081E1C">
        <w:rPr>
          <w:rFonts w:ascii="仿宋_GB2312" w:eastAsia="仿宋_GB2312"/>
          <w:kern w:val="0"/>
          <w:sz w:val="32"/>
          <w:szCs w:val="32"/>
        </w:rPr>
        <w:t>,</w:t>
      </w:r>
      <w:r w:rsidRPr="00081E1C">
        <w:rPr>
          <w:rFonts w:ascii="仿宋_GB2312" w:eastAsia="仿宋_GB2312" w:hint="eastAsia"/>
          <w:kern w:val="0"/>
          <w:sz w:val="32"/>
          <w:szCs w:val="32"/>
        </w:rPr>
        <w:t>我市海水养殖规模生产主要是对虾、海水鱼的池塘养殖、港湾的珍珠养殖</w:t>
      </w:r>
      <w:r w:rsidRPr="00081E1C">
        <w:rPr>
          <w:rFonts w:ascii="仿宋_GB2312" w:eastAsia="仿宋_GB2312"/>
          <w:kern w:val="0"/>
          <w:sz w:val="32"/>
          <w:szCs w:val="32"/>
        </w:rPr>
        <w:t>,</w:t>
      </w:r>
      <w:r w:rsidRPr="00081E1C">
        <w:rPr>
          <w:rFonts w:ascii="仿宋_GB2312" w:eastAsia="仿宋_GB2312" w:hint="eastAsia"/>
          <w:kern w:val="0"/>
          <w:sz w:val="32"/>
          <w:szCs w:val="32"/>
        </w:rPr>
        <w:t>其特点是低密度、低产、低污染</w:t>
      </w:r>
      <w:r w:rsidRPr="00081E1C">
        <w:rPr>
          <w:rFonts w:ascii="仿宋_GB2312" w:eastAsia="仿宋_GB2312"/>
          <w:kern w:val="0"/>
          <w:sz w:val="32"/>
          <w:szCs w:val="32"/>
        </w:rPr>
        <w:t>,</w:t>
      </w:r>
      <w:r w:rsidRPr="00081E1C">
        <w:rPr>
          <w:rFonts w:ascii="仿宋_GB2312" w:eastAsia="仿宋_GB2312" w:hint="eastAsia"/>
          <w:kern w:val="0"/>
          <w:sz w:val="32"/>
          <w:szCs w:val="32"/>
        </w:rPr>
        <w:t>对环境没有构成威胁。</w:t>
      </w:r>
      <w:r w:rsidRPr="00081E1C">
        <w:rPr>
          <w:rFonts w:ascii="仿宋_GB2312" w:eastAsia="仿宋_GB2312"/>
          <w:kern w:val="0"/>
          <w:sz w:val="32"/>
          <w:szCs w:val="32"/>
        </w:rPr>
        <w:t xml:space="preserve">20 </w:t>
      </w:r>
      <w:r w:rsidRPr="00081E1C">
        <w:rPr>
          <w:rFonts w:ascii="仿宋_GB2312" w:eastAsia="仿宋_GB2312" w:hint="eastAsia"/>
          <w:kern w:val="0"/>
          <w:sz w:val="32"/>
          <w:szCs w:val="32"/>
        </w:rPr>
        <w:t>世纪</w:t>
      </w:r>
      <w:r w:rsidRPr="00081E1C">
        <w:rPr>
          <w:rFonts w:ascii="仿宋_GB2312" w:eastAsia="仿宋_GB2312"/>
          <w:kern w:val="0"/>
          <w:sz w:val="32"/>
          <w:szCs w:val="32"/>
        </w:rPr>
        <w:t xml:space="preserve">90 </w:t>
      </w:r>
      <w:r w:rsidRPr="00081E1C">
        <w:rPr>
          <w:rFonts w:ascii="仿宋_GB2312" w:eastAsia="仿宋_GB2312" w:hint="eastAsia"/>
          <w:kern w:val="0"/>
          <w:sz w:val="32"/>
          <w:szCs w:val="32"/>
        </w:rPr>
        <w:t>年代大力发展海水养殖</w:t>
      </w:r>
      <w:r w:rsidRPr="00081E1C">
        <w:rPr>
          <w:rFonts w:ascii="仿宋_GB2312" w:eastAsia="仿宋_GB2312"/>
          <w:kern w:val="0"/>
          <w:sz w:val="32"/>
          <w:szCs w:val="32"/>
        </w:rPr>
        <w:t>,</w:t>
      </w:r>
      <w:r w:rsidRPr="00081E1C">
        <w:rPr>
          <w:rFonts w:ascii="仿宋_GB2312" w:eastAsia="仿宋_GB2312" w:hint="eastAsia"/>
          <w:kern w:val="0"/>
          <w:sz w:val="32"/>
          <w:szCs w:val="32"/>
        </w:rPr>
        <w:t>海岸上增加了数十万亩对虾高位池养殖、港湾增加了数万个网箱养鱼、浅海的珍珠养殖面积数倍增加</w:t>
      </w:r>
      <w:r w:rsidRPr="00081E1C">
        <w:rPr>
          <w:rFonts w:ascii="仿宋_GB2312" w:eastAsia="仿宋_GB2312"/>
          <w:kern w:val="0"/>
          <w:sz w:val="32"/>
          <w:szCs w:val="32"/>
        </w:rPr>
        <w:t>,</w:t>
      </w:r>
      <w:r w:rsidRPr="00081E1C">
        <w:rPr>
          <w:rFonts w:ascii="仿宋_GB2312" w:eastAsia="仿宋_GB2312" w:hint="eastAsia"/>
          <w:kern w:val="0"/>
          <w:sz w:val="32"/>
          <w:szCs w:val="32"/>
        </w:rPr>
        <w:t>近年又增加了大规模的扇贝延绳吊养</w:t>
      </w:r>
      <w:r w:rsidRPr="00081E1C">
        <w:rPr>
          <w:rFonts w:ascii="仿宋_GB2312" w:eastAsia="仿宋_GB2312"/>
          <w:kern w:val="0"/>
          <w:sz w:val="32"/>
          <w:szCs w:val="32"/>
        </w:rPr>
        <w:t>,</w:t>
      </w:r>
      <w:r w:rsidRPr="00081E1C">
        <w:rPr>
          <w:rFonts w:ascii="仿宋_GB2312" w:eastAsia="仿宋_GB2312" w:hint="eastAsia"/>
          <w:kern w:val="0"/>
          <w:sz w:val="32"/>
          <w:szCs w:val="32"/>
        </w:rPr>
        <w:t>其特点是高密度、高产出、高投入</w:t>
      </w:r>
      <w:r w:rsidRPr="00081E1C">
        <w:rPr>
          <w:rFonts w:ascii="仿宋_GB2312" w:eastAsia="仿宋_GB2312"/>
          <w:kern w:val="0"/>
          <w:sz w:val="32"/>
          <w:szCs w:val="32"/>
        </w:rPr>
        <w:t>(</w:t>
      </w:r>
      <w:r w:rsidRPr="00081E1C">
        <w:rPr>
          <w:rFonts w:ascii="仿宋_GB2312" w:eastAsia="仿宋_GB2312" w:hint="eastAsia"/>
          <w:kern w:val="0"/>
          <w:sz w:val="32"/>
          <w:szCs w:val="32"/>
        </w:rPr>
        <w:t>饲料</w:t>
      </w:r>
      <w:r w:rsidR="008466EF">
        <w:rPr>
          <w:rFonts w:ascii="仿宋_GB2312" w:eastAsia="仿宋_GB2312"/>
          <w:kern w:val="0"/>
          <w:sz w:val="32"/>
          <w:szCs w:val="32"/>
        </w:rPr>
        <w:t>)</w:t>
      </w:r>
      <w:r w:rsidRPr="00081E1C">
        <w:rPr>
          <w:rFonts w:ascii="仿宋_GB2312" w:eastAsia="仿宋_GB2312" w:hint="eastAsia"/>
          <w:kern w:val="0"/>
          <w:sz w:val="32"/>
          <w:szCs w:val="32"/>
        </w:rPr>
        <w:t>、高污染。由于对滩涂、港湾、浅海缺乏合理规划和布局，无视长远的生态和环境效益</w:t>
      </w:r>
      <w:r w:rsidRPr="00081E1C">
        <w:rPr>
          <w:rFonts w:ascii="仿宋_GB2312" w:eastAsia="仿宋_GB2312"/>
          <w:kern w:val="0"/>
          <w:sz w:val="32"/>
          <w:szCs w:val="32"/>
        </w:rPr>
        <w:t>,</w:t>
      </w:r>
      <w:r w:rsidRPr="00081E1C">
        <w:rPr>
          <w:rFonts w:ascii="仿宋_GB2312" w:eastAsia="仿宋_GB2312" w:hint="eastAsia"/>
          <w:kern w:val="0"/>
          <w:sz w:val="32"/>
          <w:szCs w:val="32"/>
        </w:rPr>
        <w:t>造成海流不畅</w:t>
      </w:r>
      <w:r w:rsidRPr="00081E1C">
        <w:rPr>
          <w:rFonts w:ascii="仿宋_GB2312" w:eastAsia="仿宋_GB2312"/>
          <w:kern w:val="0"/>
          <w:sz w:val="32"/>
          <w:szCs w:val="32"/>
        </w:rPr>
        <w:t>,</w:t>
      </w:r>
      <w:r w:rsidRPr="00081E1C">
        <w:rPr>
          <w:rFonts w:ascii="仿宋_GB2312" w:eastAsia="仿宋_GB2312" w:hint="eastAsia"/>
          <w:kern w:val="0"/>
          <w:sz w:val="32"/>
          <w:szCs w:val="32"/>
        </w:rPr>
        <w:t>内湾、近海与外海水交换率低</w:t>
      </w:r>
      <w:r w:rsidRPr="00081E1C">
        <w:rPr>
          <w:rFonts w:ascii="仿宋_GB2312" w:eastAsia="仿宋_GB2312"/>
          <w:kern w:val="0"/>
          <w:sz w:val="32"/>
          <w:szCs w:val="32"/>
        </w:rPr>
        <w:t>,</w:t>
      </w:r>
      <w:r w:rsidRPr="00081E1C">
        <w:rPr>
          <w:rFonts w:ascii="仿宋_GB2312" w:eastAsia="仿宋_GB2312" w:hint="eastAsia"/>
          <w:kern w:val="0"/>
          <w:sz w:val="32"/>
          <w:szCs w:val="32"/>
        </w:rPr>
        <w:t>养殖海区水质差</w:t>
      </w:r>
      <w:r w:rsidRPr="00081E1C">
        <w:rPr>
          <w:rFonts w:ascii="仿宋_GB2312" w:eastAsia="仿宋_GB2312"/>
          <w:kern w:val="0"/>
          <w:sz w:val="32"/>
          <w:szCs w:val="32"/>
        </w:rPr>
        <w:t>,</w:t>
      </w:r>
      <w:r w:rsidRPr="00081E1C">
        <w:rPr>
          <w:rFonts w:ascii="仿宋_GB2312" w:eastAsia="仿宋_GB2312" w:hint="eastAsia"/>
          <w:kern w:val="0"/>
          <w:sz w:val="32"/>
          <w:szCs w:val="32"/>
        </w:rPr>
        <w:t>海底沉积加剧</w:t>
      </w:r>
      <w:r w:rsidRPr="00081E1C">
        <w:rPr>
          <w:rFonts w:ascii="仿宋_GB2312" w:eastAsia="仿宋_GB2312"/>
          <w:kern w:val="0"/>
          <w:sz w:val="32"/>
          <w:szCs w:val="32"/>
        </w:rPr>
        <w:t>,</w:t>
      </w:r>
      <w:r w:rsidRPr="00081E1C">
        <w:rPr>
          <w:rFonts w:ascii="仿宋_GB2312" w:eastAsia="仿宋_GB2312" w:hint="eastAsia"/>
          <w:kern w:val="0"/>
          <w:sz w:val="32"/>
          <w:szCs w:val="32"/>
        </w:rPr>
        <w:t>港湾变浅变窄</w:t>
      </w:r>
      <w:r w:rsidRPr="00081E1C">
        <w:rPr>
          <w:rFonts w:ascii="仿宋_GB2312" w:eastAsia="仿宋_GB2312"/>
          <w:kern w:val="0"/>
          <w:sz w:val="32"/>
          <w:szCs w:val="32"/>
        </w:rPr>
        <w:t>,</w:t>
      </w:r>
      <w:r w:rsidRPr="00081E1C">
        <w:rPr>
          <w:rFonts w:ascii="仿宋_GB2312" w:eastAsia="仿宋_GB2312" w:hint="eastAsia"/>
          <w:kern w:val="0"/>
          <w:sz w:val="32"/>
          <w:szCs w:val="32"/>
        </w:rPr>
        <w:t>个别港湾成为死海。</w:t>
      </w:r>
    </w:p>
    <w:p w:rsidR="002C5A40" w:rsidRPr="00283A2F" w:rsidRDefault="002C5A40" w:rsidP="005A2686">
      <w:pPr>
        <w:spacing w:line="600" w:lineRule="exact"/>
        <w:ind w:firstLineChars="200" w:firstLine="643"/>
        <w:rPr>
          <w:rFonts w:ascii="仿宋_GB2312" w:eastAsia="仿宋_GB2312" w:hAnsi="宋体"/>
          <w:b/>
          <w:bCs/>
          <w:sz w:val="32"/>
          <w:szCs w:val="32"/>
        </w:rPr>
      </w:pPr>
      <w:r w:rsidRPr="00283A2F">
        <w:rPr>
          <w:rFonts w:ascii="仿宋_GB2312" w:eastAsia="仿宋_GB2312" w:hAnsi="宋体" w:hint="eastAsia"/>
          <w:b/>
          <w:bCs/>
          <w:sz w:val="32"/>
          <w:szCs w:val="32"/>
        </w:rPr>
        <w:t>2</w:t>
      </w:r>
      <w:r w:rsidR="0081086F" w:rsidRPr="00283A2F">
        <w:rPr>
          <w:rFonts w:ascii="仿宋_GB2312" w:eastAsia="仿宋_GB2312" w:hAnsi="宋体" w:hint="eastAsia"/>
          <w:b/>
          <w:bCs/>
          <w:sz w:val="32"/>
          <w:szCs w:val="32"/>
        </w:rPr>
        <w:t>、</w:t>
      </w:r>
      <w:r w:rsidRPr="00283A2F">
        <w:rPr>
          <w:rFonts w:ascii="仿宋_GB2312" w:eastAsia="仿宋_GB2312" w:hAnsi="宋体" w:hint="eastAsia"/>
          <w:b/>
          <w:bCs/>
          <w:sz w:val="32"/>
          <w:szCs w:val="32"/>
        </w:rPr>
        <w:t>南珠养殖区超容量养殖</w:t>
      </w:r>
    </w:p>
    <w:p w:rsidR="002C5A40" w:rsidRPr="00081E1C" w:rsidRDefault="002C5A40" w:rsidP="005A2686">
      <w:pPr>
        <w:adjustRightInd w:val="0"/>
        <w:snapToGrid w:val="0"/>
        <w:spacing w:line="600" w:lineRule="exact"/>
        <w:ind w:firstLineChars="177" w:firstLine="566"/>
        <w:rPr>
          <w:rFonts w:ascii="仿宋_GB2312" w:eastAsia="仿宋_GB2312"/>
          <w:kern w:val="0"/>
          <w:sz w:val="32"/>
          <w:szCs w:val="32"/>
        </w:rPr>
      </w:pPr>
      <w:r w:rsidRPr="00081E1C">
        <w:rPr>
          <w:rFonts w:ascii="仿宋_GB2312" w:eastAsia="仿宋_GB2312" w:hint="eastAsia"/>
          <w:kern w:val="0"/>
          <w:sz w:val="32"/>
          <w:szCs w:val="32"/>
        </w:rPr>
        <w:t>我市南珠养殖主要分布在流沙港、康港湾、乌石港、大</w:t>
      </w:r>
      <w:r w:rsidRPr="00081E1C">
        <w:rPr>
          <w:rFonts w:ascii="仿宋_GB2312" w:eastAsia="仿宋_GB2312" w:hint="eastAsia"/>
          <w:kern w:val="0"/>
          <w:sz w:val="32"/>
          <w:szCs w:val="32"/>
        </w:rPr>
        <w:lastRenderedPageBreak/>
        <w:t>井港、龙腋湾、北栋湾、迈谷港、承梧港、许家港和角尾沿海</w:t>
      </w:r>
      <w:r w:rsidRPr="00081E1C">
        <w:rPr>
          <w:rFonts w:ascii="仿宋_GB2312" w:eastAsia="仿宋_GB2312"/>
          <w:kern w:val="0"/>
          <w:sz w:val="32"/>
          <w:szCs w:val="32"/>
        </w:rPr>
        <w:t>,</w:t>
      </w:r>
      <w:r w:rsidRPr="00081E1C">
        <w:rPr>
          <w:rFonts w:ascii="仿宋_GB2312" w:eastAsia="仿宋_GB2312" w:hint="eastAsia"/>
          <w:kern w:val="0"/>
          <w:sz w:val="32"/>
          <w:szCs w:val="32"/>
        </w:rPr>
        <w:t>目前网箱养鱼，珍珠养殖、扇贝养殖和岸上池塘对虾养殖普遍超负荷养殖</w:t>
      </w:r>
      <w:r w:rsidRPr="00081E1C">
        <w:rPr>
          <w:rFonts w:ascii="仿宋_GB2312" w:eastAsia="仿宋_GB2312"/>
          <w:kern w:val="0"/>
          <w:sz w:val="32"/>
          <w:szCs w:val="32"/>
        </w:rPr>
        <w:t>,</w:t>
      </w:r>
      <w:r w:rsidR="003E1012">
        <w:rPr>
          <w:rFonts w:ascii="仿宋_GB2312" w:eastAsia="仿宋_GB2312" w:hint="eastAsia"/>
          <w:kern w:val="0"/>
          <w:sz w:val="32"/>
          <w:szCs w:val="32"/>
        </w:rPr>
        <w:t>有的超过合理养殖密度的数倍以上，养殖</w:t>
      </w:r>
      <w:r w:rsidRPr="00081E1C">
        <w:rPr>
          <w:rFonts w:ascii="仿宋_GB2312" w:eastAsia="仿宋_GB2312" w:hint="eastAsia"/>
          <w:kern w:val="0"/>
          <w:sz w:val="32"/>
          <w:szCs w:val="32"/>
        </w:rPr>
        <w:t>污染严重，大部分海区已不适宜珍珠贝生长和存活，造成高温季节育珠贝批量死亡。</w:t>
      </w:r>
    </w:p>
    <w:p w:rsidR="002C5A40" w:rsidRPr="00283A2F" w:rsidRDefault="002C5A40" w:rsidP="005A2686">
      <w:pPr>
        <w:spacing w:line="600" w:lineRule="exact"/>
        <w:ind w:firstLineChars="200" w:firstLine="643"/>
        <w:rPr>
          <w:rFonts w:ascii="仿宋_GB2312" w:eastAsia="仿宋_GB2312" w:hAnsi="宋体"/>
          <w:b/>
          <w:bCs/>
          <w:sz w:val="32"/>
          <w:szCs w:val="32"/>
        </w:rPr>
      </w:pPr>
      <w:r w:rsidRPr="00283A2F">
        <w:rPr>
          <w:rFonts w:ascii="仿宋_GB2312" w:eastAsia="仿宋_GB2312" w:hAnsi="宋体" w:hint="eastAsia"/>
          <w:b/>
          <w:bCs/>
          <w:sz w:val="32"/>
          <w:szCs w:val="32"/>
        </w:rPr>
        <w:t>3</w:t>
      </w:r>
      <w:r w:rsidR="0081086F" w:rsidRPr="00283A2F">
        <w:rPr>
          <w:rFonts w:ascii="仿宋_GB2312" w:eastAsia="仿宋_GB2312" w:hAnsi="宋体" w:hint="eastAsia"/>
          <w:b/>
          <w:bCs/>
          <w:sz w:val="32"/>
          <w:szCs w:val="32"/>
        </w:rPr>
        <w:t>、</w:t>
      </w:r>
      <w:r w:rsidRPr="00283A2F">
        <w:rPr>
          <w:rFonts w:ascii="仿宋_GB2312" w:eastAsia="仿宋_GB2312" w:hAnsi="宋体" w:hint="eastAsia"/>
          <w:b/>
          <w:bCs/>
          <w:sz w:val="32"/>
          <w:szCs w:val="32"/>
        </w:rPr>
        <w:t>马氏珠母贝抗逆性能差</w:t>
      </w:r>
    </w:p>
    <w:p w:rsidR="00FE05BE" w:rsidRDefault="002C5A40" w:rsidP="005A2686">
      <w:pPr>
        <w:adjustRightInd w:val="0"/>
        <w:snapToGrid w:val="0"/>
        <w:spacing w:line="600" w:lineRule="exact"/>
        <w:ind w:firstLineChars="200" w:firstLine="640"/>
        <w:rPr>
          <w:rFonts w:ascii="仿宋_GB2312" w:eastAsia="仿宋_GB2312"/>
          <w:kern w:val="0"/>
          <w:sz w:val="32"/>
          <w:szCs w:val="32"/>
        </w:rPr>
      </w:pPr>
      <w:r w:rsidRPr="00081E1C">
        <w:rPr>
          <w:rFonts w:ascii="仿宋_GB2312" w:eastAsia="仿宋_GB2312" w:hint="eastAsia"/>
          <w:kern w:val="0"/>
          <w:sz w:val="32"/>
          <w:szCs w:val="32"/>
        </w:rPr>
        <w:t>南珠生产的主要品</w:t>
      </w:r>
      <w:r w:rsidR="006F4AB8">
        <w:rPr>
          <w:rFonts w:ascii="仿宋_GB2312" w:eastAsia="仿宋_GB2312" w:hint="eastAsia"/>
          <w:kern w:val="0"/>
          <w:sz w:val="32"/>
          <w:szCs w:val="32"/>
        </w:rPr>
        <w:t>种马氏珠母贝经历了五十多年人工养殖和繁育，养殖技术落后和环境胁迫的共同作用致使种质退化。环境恶化和种质退化</w:t>
      </w:r>
      <w:r w:rsidR="001A1AB7">
        <w:rPr>
          <w:rFonts w:ascii="仿宋_GB2312" w:eastAsia="仿宋_GB2312" w:hint="eastAsia"/>
          <w:kern w:val="0"/>
          <w:sz w:val="32"/>
          <w:szCs w:val="32"/>
        </w:rPr>
        <w:t>的</w:t>
      </w:r>
      <w:r w:rsidR="006F4AB8">
        <w:rPr>
          <w:rFonts w:ascii="仿宋_GB2312" w:eastAsia="仿宋_GB2312" w:hint="eastAsia"/>
          <w:kern w:val="0"/>
          <w:sz w:val="32"/>
          <w:szCs w:val="32"/>
        </w:rPr>
        <w:t>双重胁迫</w:t>
      </w:r>
      <w:r w:rsidRPr="00081E1C">
        <w:rPr>
          <w:rFonts w:ascii="仿宋_GB2312" w:eastAsia="仿宋_GB2312" w:hint="eastAsia"/>
          <w:kern w:val="0"/>
          <w:sz w:val="32"/>
          <w:szCs w:val="32"/>
        </w:rPr>
        <w:t>，是育珠贝死亡率高的直接原因。</w:t>
      </w:r>
    </w:p>
    <w:p w:rsidR="00FE05BE" w:rsidRPr="00283A2F" w:rsidRDefault="002774FE" w:rsidP="005A2686">
      <w:pPr>
        <w:adjustRightInd w:val="0"/>
        <w:snapToGrid w:val="0"/>
        <w:spacing w:line="600" w:lineRule="exact"/>
        <w:ind w:leftChars="202" w:left="424" w:firstLineChars="49" w:firstLine="157"/>
        <w:rPr>
          <w:rFonts w:ascii="楷体_GB2312" w:eastAsia="楷体_GB2312"/>
          <w:kern w:val="0"/>
          <w:sz w:val="32"/>
          <w:szCs w:val="32"/>
        </w:rPr>
      </w:pPr>
      <w:r w:rsidRPr="00283A2F">
        <w:rPr>
          <w:rFonts w:ascii="楷体_GB2312" w:eastAsia="楷体_GB2312" w:hAnsi="宋体" w:hint="eastAsia"/>
          <w:b/>
          <w:bCs/>
          <w:sz w:val="32"/>
          <w:szCs w:val="32"/>
        </w:rPr>
        <w:t>(</w:t>
      </w:r>
      <w:r w:rsidR="00FD18E4" w:rsidRPr="00283A2F">
        <w:rPr>
          <w:rFonts w:ascii="楷体_GB2312" w:eastAsia="楷体_GB2312" w:hAnsi="宋体" w:hint="eastAsia"/>
          <w:b/>
          <w:bCs/>
          <w:sz w:val="32"/>
          <w:szCs w:val="32"/>
        </w:rPr>
        <w:t>三</w:t>
      </w:r>
      <w:r w:rsidRPr="00283A2F">
        <w:rPr>
          <w:rFonts w:ascii="楷体_GB2312" w:eastAsia="楷体_GB2312" w:hAnsi="宋体" w:hint="eastAsia"/>
          <w:b/>
          <w:bCs/>
          <w:sz w:val="32"/>
          <w:szCs w:val="32"/>
        </w:rPr>
        <w:t>）</w:t>
      </w:r>
      <w:r w:rsidR="002C5A40" w:rsidRPr="00283A2F">
        <w:rPr>
          <w:rFonts w:ascii="楷体_GB2312" w:eastAsia="楷体_GB2312" w:hAnsi="宋体" w:hint="eastAsia"/>
          <w:b/>
          <w:bCs/>
          <w:sz w:val="32"/>
          <w:szCs w:val="32"/>
        </w:rPr>
        <w:t>相应对策</w:t>
      </w:r>
    </w:p>
    <w:p w:rsidR="002C5A40" w:rsidRPr="005A2686" w:rsidRDefault="002C5A40" w:rsidP="005A2686">
      <w:pPr>
        <w:adjustRightInd w:val="0"/>
        <w:snapToGrid w:val="0"/>
        <w:spacing w:line="600" w:lineRule="exact"/>
        <w:ind w:firstLineChars="200" w:firstLine="643"/>
        <w:rPr>
          <w:rFonts w:ascii="仿宋_GB2312" w:eastAsia="仿宋_GB2312"/>
          <w:kern w:val="0"/>
          <w:sz w:val="32"/>
          <w:szCs w:val="32"/>
        </w:rPr>
      </w:pPr>
      <w:r w:rsidRPr="005A2686">
        <w:rPr>
          <w:rFonts w:ascii="仿宋_GB2312" w:eastAsia="仿宋_GB2312" w:hAnsi="宋体" w:hint="eastAsia"/>
          <w:b/>
          <w:bCs/>
          <w:sz w:val="32"/>
          <w:szCs w:val="32"/>
        </w:rPr>
        <w:t>1</w:t>
      </w:r>
      <w:r w:rsidR="0081086F" w:rsidRPr="005A2686">
        <w:rPr>
          <w:rFonts w:ascii="仿宋_GB2312" w:eastAsia="仿宋_GB2312" w:hAnsi="宋体" w:hint="eastAsia"/>
          <w:b/>
          <w:bCs/>
          <w:sz w:val="32"/>
          <w:szCs w:val="32"/>
        </w:rPr>
        <w:t>、</w:t>
      </w:r>
      <w:r w:rsidRPr="005A2686">
        <w:rPr>
          <w:rFonts w:ascii="仿宋_GB2312" w:eastAsia="仿宋_GB2312" w:hAnsi="宋体" w:hint="eastAsia"/>
          <w:b/>
          <w:bCs/>
          <w:sz w:val="32"/>
          <w:szCs w:val="32"/>
        </w:rPr>
        <w:t>加强行政管理，海区进行功能区划</w:t>
      </w:r>
    </w:p>
    <w:p w:rsidR="002C5A40" w:rsidRPr="00081E1C" w:rsidRDefault="002C5A40" w:rsidP="005A2686">
      <w:pPr>
        <w:adjustRightInd w:val="0"/>
        <w:snapToGrid w:val="0"/>
        <w:spacing w:line="600" w:lineRule="exact"/>
        <w:ind w:firstLineChars="200" w:firstLine="640"/>
        <w:rPr>
          <w:rFonts w:ascii="仿宋_GB2312" w:eastAsia="仿宋_GB2312"/>
          <w:kern w:val="0"/>
          <w:sz w:val="32"/>
          <w:szCs w:val="32"/>
        </w:rPr>
      </w:pPr>
      <w:r w:rsidRPr="00081E1C">
        <w:rPr>
          <w:rFonts w:ascii="仿宋_GB2312" w:eastAsia="仿宋_GB2312" w:hint="eastAsia"/>
          <w:kern w:val="0"/>
          <w:sz w:val="32"/>
          <w:szCs w:val="32"/>
        </w:rPr>
        <w:t>我市南珠产地历时</w:t>
      </w:r>
      <w:r w:rsidR="00B52688">
        <w:rPr>
          <w:rFonts w:ascii="仿宋_GB2312" w:eastAsia="仿宋_GB2312" w:hint="eastAsia"/>
          <w:kern w:val="0"/>
          <w:sz w:val="32"/>
          <w:szCs w:val="32"/>
        </w:rPr>
        <w:t>4</w:t>
      </w:r>
      <w:r w:rsidRPr="00081E1C">
        <w:rPr>
          <w:rFonts w:ascii="仿宋_GB2312" w:eastAsia="仿宋_GB2312" w:hint="eastAsia"/>
          <w:kern w:val="0"/>
          <w:sz w:val="32"/>
          <w:szCs w:val="32"/>
        </w:rPr>
        <w:t>0多年无序、多品种、高密度、超容量养殖</w:t>
      </w:r>
      <w:r w:rsidRPr="00081E1C">
        <w:rPr>
          <w:rFonts w:ascii="仿宋_GB2312" w:eastAsia="仿宋_GB2312"/>
          <w:kern w:val="0"/>
          <w:sz w:val="32"/>
          <w:szCs w:val="32"/>
        </w:rPr>
        <w:t>,</w:t>
      </w:r>
      <w:r w:rsidRPr="00081E1C">
        <w:rPr>
          <w:rFonts w:ascii="仿宋_GB2312" w:eastAsia="仿宋_GB2312" w:hint="eastAsia"/>
          <w:kern w:val="0"/>
          <w:sz w:val="32"/>
          <w:szCs w:val="32"/>
        </w:rPr>
        <w:t>已经严重威胁南海滩涂、港湾、浅海的环保和生态。为了促进海水养殖协调和持续发展</w:t>
      </w:r>
      <w:r w:rsidRPr="00081E1C">
        <w:rPr>
          <w:rFonts w:ascii="仿宋_GB2312" w:eastAsia="仿宋_GB2312"/>
          <w:kern w:val="0"/>
          <w:sz w:val="32"/>
          <w:szCs w:val="32"/>
        </w:rPr>
        <w:t>,</w:t>
      </w:r>
      <w:r w:rsidRPr="00081E1C">
        <w:rPr>
          <w:rFonts w:ascii="仿宋_GB2312" w:eastAsia="仿宋_GB2312" w:hint="eastAsia"/>
          <w:kern w:val="0"/>
          <w:sz w:val="32"/>
          <w:szCs w:val="32"/>
        </w:rPr>
        <w:t>行政主管部门应组织水产、环保、生态等专家对南珠产地沿海滩涂、港湾、浅海进行全面统一的功能划分。根据各海区的底质、海流、风浪、海岸线特点，利用生态位、食物链和环保原理，科学划分鱼、虾、贝、藻的养殖区；把珍珠养殖海区划分成几个大片</w:t>
      </w:r>
      <w:r w:rsidRPr="00081E1C">
        <w:rPr>
          <w:rFonts w:ascii="仿宋_GB2312" w:eastAsia="仿宋_GB2312"/>
          <w:kern w:val="0"/>
          <w:sz w:val="32"/>
          <w:szCs w:val="32"/>
        </w:rPr>
        <w:t>,</w:t>
      </w:r>
      <w:r w:rsidRPr="00081E1C">
        <w:rPr>
          <w:rFonts w:ascii="仿宋_GB2312" w:eastAsia="仿宋_GB2312" w:hint="eastAsia"/>
          <w:kern w:val="0"/>
          <w:sz w:val="32"/>
          <w:szCs w:val="32"/>
        </w:rPr>
        <w:t>大片内划分成几个块</w:t>
      </w:r>
      <w:r w:rsidRPr="00081E1C">
        <w:rPr>
          <w:rFonts w:ascii="仿宋_GB2312" w:eastAsia="仿宋_GB2312"/>
          <w:kern w:val="0"/>
          <w:sz w:val="32"/>
          <w:szCs w:val="32"/>
        </w:rPr>
        <w:t>,</w:t>
      </w:r>
      <w:r w:rsidRPr="00081E1C">
        <w:rPr>
          <w:rFonts w:ascii="仿宋_GB2312" w:eastAsia="仿宋_GB2312" w:hint="eastAsia"/>
          <w:kern w:val="0"/>
          <w:sz w:val="32"/>
          <w:szCs w:val="32"/>
        </w:rPr>
        <w:t>块与块之间保持一定距离</w:t>
      </w:r>
      <w:r w:rsidRPr="00081E1C">
        <w:rPr>
          <w:rFonts w:ascii="仿宋_GB2312" w:eastAsia="仿宋_GB2312"/>
          <w:kern w:val="0"/>
          <w:sz w:val="32"/>
          <w:szCs w:val="32"/>
        </w:rPr>
        <w:t>,</w:t>
      </w:r>
      <w:r w:rsidRPr="00081E1C">
        <w:rPr>
          <w:rFonts w:ascii="仿宋_GB2312" w:eastAsia="仿宋_GB2312" w:hint="eastAsia"/>
          <w:kern w:val="0"/>
          <w:sz w:val="32"/>
          <w:szCs w:val="32"/>
        </w:rPr>
        <w:t>块内立桩或延绳按一定的走向</w:t>
      </w:r>
      <w:r w:rsidRPr="00081E1C">
        <w:rPr>
          <w:rFonts w:ascii="仿宋_GB2312" w:eastAsia="仿宋_GB2312"/>
          <w:kern w:val="0"/>
          <w:sz w:val="32"/>
          <w:szCs w:val="32"/>
        </w:rPr>
        <w:t>,</w:t>
      </w:r>
      <w:r w:rsidRPr="00081E1C">
        <w:rPr>
          <w:rFonts w:ascii="仿宋_GB2312" w:eastAsia="仿宋_GB2312" w:hint="eastAsia"/>
          <w:kern w:val="0"/>
          <w:sz w:val="32"/>
          <w:szCs w:val="32"/>
        </w:rPr>
        <w:t>这样有利于交通、保持水流畅通和水交换，根据底质、海流、风浪、生物饵料的差异，划分母贝养殖区和育珠区；规定各片、块不同规格母贝的养殖量和</w:t>
      </w:r>
      <w:r w:rsidRPr="00081E1C">
        <w:rPr>
          <w:rFonts w:ascii="仿宋_GB2312" w:eastAsia="仿宋_GB2312" w:hint="eastAsia"/>
          <w:kern w:val="0"/>
          <w:sz w:val="32"/>
          <w:szCs w:val="32"/>
        </w:rPr>
        <w:lastRenderedPageBreak/>
        <w:t>养殖密度</w:t>
      </w:r>
      <w:r w:rsidRPr="00081E1C">
        <w:rPr>
          <w:rFonts w:ascii="仿宋_GB2312" w:eastAsia="仿宋_GB2312"/>
          <w:kern w:val="0"/>
          <w:sz w:val="32"/>
          <w:szCs w:val="32"/>
        </w:rPr>
        <w:t>;</w:t>
      </w:r>
      <w:r w:rsidRPr="00081E1C">
        <w:rPr>
          <w:rFonts w:ascii="仿宋_GB2312" w:eastAsia="仿宋_GB2312" w:hint="eastAsia"/>
          <w:kern w:val="0"/>
          <w:sz w:val="32"/>
          <w:szCs w:val="32"/>
        </w:rPr>
        <w:t>各片、块之间实行“轮养”</w:t>
      </w:r>
      <w:r w:rsidR="00852744">
        <w:rPr>
          <w:rFonts w:ascii="仿宋_GB2312" w:eastAsia="仿宋_GB2312"/>
          <w:kern w:val="0"/>
          <w:sz w:val="32"/>
          <w:szCs w:val="32"/>
        </w:rPr>
        <w:t>，</w:t>
      </w:r>
      <w:r w:rsidRPr="00081E1C">
        <w:rPr>
          <w:rFonts w:ascii="仿宋_GB2312" w:eastAsia="仿宋_GB2312" w:hint="eastAsia"/>
          <w:kern w:val="0"/>
          <w:sz w:val="32"/>
          <w:szCs w:val="32"/>
        </w:rPr>
        <w:t>降低珠场老化程度。</w:t>
      </w:r>
    </w:p>
    <w:p w:rsidR="002C5A40" w:rsidRPr="005A2686" w:rsidRDefault="002C5A40" w:rsidP="005A2686">
      <w:pPr>
        <w:spacing w:line="600" w:lineRule="exact"/>
        <w:ind w:firstLineChars="200" w:firstLine="643"/>
        <w:rPr>
          <w:rFonts w:ascii="仿宋_GB2312" w:eastAsia="仿宋_GB2312" w:hAnsi="宋体"/>
          <w:b/>
          <w:bCs/>
          <w:sz w:val="32"/>
          <w:szCs w:val="32"/>
        </w:rPr>
      </w:pPr>
      <w:r w:rsidRPr="005A2686">
        <w:rPr>
          <w:rFonts w:ascii="仿宋_GB2312" w:eastAsia="仿宋_GB2312" w:hAnsi="宋体" w:hint="eastAsia"/>
          <w:b/>
          <w:bCs/>
          <w:sz w:val="32"/>
          <w:szCs w:val="32"/>
        </w:rPr>
        <w:t>2</w:t>
      </w:r>
      <w:r w:rsidR="0081086F" w:rsidRPr="005A2686">
        <w:rPr>
          <w:rFonts w:ascii="仿宋_GB2312" w:eastAsia="仿宋_GB2312" w:hAnsi="宋体" w:hint="eastAsia"/>
          <w:b/>
          <w:bCs/>
          <w:sz w:val="32"/>
          <w:szCs w:val="32"/>
        </w:rPr>
        <w:t>、</w:t>
      </w:r>
      <w:r w:rsidRPr="005A2686">
        <w:rPr>
          <w:rFonts w:ascii="仿宋_GB2312" w:eastAsia="仿宋_GB2312" w:hAnsi="宋体" w:hint="eastAsia"/>
          <w:b/>
          <w:bCs/>
          <w:sz w:val="32"/>
          <w:szCs w:val="32"/>
        </w:rPr>
        <w:t>实行区域养殖容量管理</w:t>
      </w:r>
    </w:p>
    <w:p w:rsidR="002C5A40" w:rsidRPr="00081E1C" w:rsidRDefault="002C5A40" w:rsidP="005A2686">
      <w:pPr>
        <w:adjustRightInd w:val="0"/>
        <w:snapToGrid w:val="0"/>
        <w:spacing w:line="600" w:lineRule="exact"/>
        <w:ind w:firstLineChars="200" w:firstLine="640"/>
        <w:rPr>
          <w:rFonts w:ascii="仿宋_GB2312" w:eastAsia="仿宋_GB2312"/>
          <w:kern w:val="0"/>
          <w:sz w:val="32"/>
          <w:szCs w:val="32"/>
        </w:rPr>
      </w:pPr>
      <w:r w:rsidRPr="00081E1C">
        <w:rPr>
          <w:rFonts w:ascii="仿宋_GB2312" w:eastAsia="仿宋_GB2312" w:hint="eastAsia"/>
          <w:kern w:val="0"/>
          <w:sz w:val="32"/>
          <w:szCs w:val="32"/>
        </w:rPr>
        <w:t>综合评价底质、海流、风浪、水交换率、水自净能</w:t>
      </w:r>
      <w:r w:rsidR="00257616">
        <w:rPr>
          <w:rFonts w:ascii="仿宋_GB2312" w:eastAsia="仿宋_GB2312" w:hint="eastAsia"/>
          <w:kern w:val="0"/>
          <w:sz w:val="32"/>
          <w:szCs w:val="32"/>
        </w:rPr>
        <w:t>力，确定各海区的鱼、虾、贝、藻的养殖容量和养殖密度，严禁超容量、</w:t>
      </w:r>
      <w:r w:rsidRPr="00081E1C">
        <w:rPr>
          <w:rFonts w:ascii="仿宋_GB2312" w:eastAsia="仿宋_GB2312" w:hint="eastAsia"/>
          <w:kern w:val="0"/>
          <w:sz w:val="32"/>
          <w:szCs w:val="32"/>
        </w:rPr>
        <w:t>高密度养殖</w:t>
      </w:r>
      <w:r w:rsidRPr="00081E1C">
        <w:rPr>
          <w:rFonts w:ascii="仿宋_GB2312" w:eastAsia="仿宋_GB2312"/>
          <w:kern w:val="0"/>
          <w:sz w:val="32"/>
          <w:szCs w:val="32"/>
        </w:rPr>
        <w:t>,</w:t>
      </w:r>
      <w:r w:rsidRPr="00081E1C">
        <w:rPr>
          <w:rFonts w:ascii="仿宋_GB2312" w:eastAsia="仿宋_GB2312" w:hint="eastAsia"/>
          <w:kern w:val="0"/>
          <w:sz w:val="32"/>
          <w:szCs w:val="32"/>
        </w:rPr>
        <w:t>确保鱼、虾、贝、藻养殖业的协调发展；在珍珠育珠区内</w:t>
      </w:r>
      <w:r w:rsidRPr="00081E1C">
        <w:rPr>
          <w:rFonts w:ascii="仿宋_GB2312" w:eastAsia="仿宋_GB2312"/>
          <w:kern w:val="0"/>
          <w:sz w:val="32"/>
          <w:szCs w:val="32"/>
        </w:rPr>
        <w:t>,</w:t>
      </w:r>
      <w:r w:rsidRPr="00081E1C">
        <w:rPr>
          <w:rFonts w:ascii="仿宋_GB2312" w:eastAsia="仿宋_GB2312" w:hint="eastAsia"/>
          <w:kern w:val="0"/>
          <w:sz w:val="32"/>
          <w:szCs w:val="32"/>
        </w:rPr>
        <w:t>根据该区的初级生产力</w:t>
      </w:r>
      <w:r w:rsidRPr="00081E1C">
        <w:rPr>
          <w:rFonts w:ascii="仿宋_GB2312" w:eastAsia="仿宋_GB2312"/>
          <w:kern w:val="0"/>
          <w:sz w:val="32"/>
          <w:szCs w:val="32"/>
        </w:rPr>
        <w:t>,</w:t>
      </w:r>
      <w:r w:rsidRPr="00081E1C">
        <w:rPr>
          <w:rFonts w:ascii="仿宋_GB2312" w:eastAsia="仿宋_GB2312" w:hint="eastAsia"/>
          <w:kern w:val="0"/>
          <w:sz w:val="32"/>
          <w:szCs w:val="32"/>
        </w:rPr>
        <w:t>确定其珍珠产量</w:t>
      </w:r>
      <w:r w:rsidR="00DB5BC0">
        <w:rPr>
          <w:rFonts w:ascii="仿宋_GB2312" w:eastAsia="仿宋_GB2312" w:hint="eastAsia"/>
          <w:kern w:val="0"/>
          <w:sz w:val="32"/>
          <w:szCs w:val="32"/>
        </w:rPr>
        <w:t>；根据珍珠产量确定育苗场、小贝、中贝、育珠贝的养殖面积和比例，及</w:t>
      </w:r>
      <w:r w:rsidRPr="00081E1C">
        <w:rPr>
          <w:rFonts w:ascii="仿宋_GB2312" w:eastAsia="仿宋_GB2312" w:hint="eastAsia"/>
          <w:kern w:val="0"/>
          <w:sz w:val="32"/>
          <w:szCs w:val="32"/>
        </w:rPr>
        <w:t>相应的养殖容量和养殖密度；我市南珠产量控制在</w:t>
      </w:r>
      <w:r w:rsidR="00D05F05">
        <w:rPr>
          <w:rFonts w:ascii="仿宋_GB2312" w:eastAsia="仿宋_GB2312" w:hint="eastAsia"/>
          <w:kern w:val="0"/>
          <w:sz w:val="32"/>
          <w:szCs w:val="32"/>
        </w:rPr>
        <w:t>15</w:t>
      </w:r>
      <w:r w:rsidRPr="00081E1C">
        <w:rPr>
          <w:rFonts w:ascii="仿宋_GB2312" w:eastAsia="仿宋_GB2312"/>
          <w:kern w:val="0"/>
          <w:sz w:val="32"/>
          <w:szCs w:val="32"/>
        </w:rPr>
        <w:t>t</w:t>
      </w:r>
      <w:r w:rsidR="00FC4029">
        <w:rPr>
          <w:rFonts w:ascii="仿宋_GB2312" w:eastAsia="仿宋_GB2312" w:hint="eastAsia"/>
          <w:kern w:val="0"/>
          <w:sz w:val="32"/>
          <w:szCs w:val="32"/>
        </w:rPr>
        <w:t>-</w:t>
      </w:r>
      <w:r w:rsidR="00D05F05">
        <w:rPr>
          <w:rFonts w:ascii="仿宋_GB2312" w:eastAsia="仿宋_GB2312" w:hint="eastAsia"/>
          <w:kern w:val="0"/>
          <w:sz w:val="32"/>
          <w:szCs w:val="32"/>
        </w:rPr>
        <w:t>18</w:t>
      </w:r>
      <w:r w:rsidRPr="00081E1C">
        <w:rPr>
          <w:rFonts w:ascii="仿宋_GB2312" w:eastAsia="仿宋_GB2312" w:hint="eastAsia"/>
          <w:kern w:val="0"/>
          <w:sz w:val="32"/>
          <w:szCs w:val="32"/>
        </w:rPr>
        <w:t>t，以质量取胜。</w:t>
      </w:r>
    </w:p>
    <w:p w:rsidR="002C5A40" w:rsidRPr="005A2686" w:rsidRDefault="002C5A40" w:rsidP="005A2686">
      <w:pPr>
        <w:spacing w:line="600" w:lineRule="exact"/>
        <w:ind w:firstLineChars="200" w:firstLine="643"/>
        <w:rPr>
          <w:rFonts w:ascii="仿宋_GB2312" w:eastAsia="仿宋_GB2312" w:hAnsi="宋体"/>
          <w:b/>
          <w:bCs/>
          <w:sz w:val="32"/>
          <w:szCs w:val="32"/>
        </w:rPr>
      </w:pPr>
      <w:r w:rsidRPr="005A2686">
        <w:rPr>
          <w:rFonts w:ascii="仿宋_GB2312" w:eastAsia="仿宋_GB2312" w:hAnsi="宋体" w:hint="eastAsia"/>
          <w:b/>
          <w:bCs/>
          <w:sz w:val="32"/>
          <w:szCs w:val="32"/>
        </w:rPr>
        <w:t>3</w:t>
      </w:r>
      <w:r w:rsidR="0081086F" w:rsidRPr="005A2686">
        <w:rPr>
          <w:rFonts w:ascii="仿宋_GB2312" w:eastAsia="仿宋_GB2312" w:hAnsi="宋体" w:hint="eastAsia"/>
          <w:b/>
          <w:bCs/>
          <w:sz w:val="32"/>
          <w:szCs w:val="32"/>
        </w:rPr>
        <w:t>、</w:t>
      </w:r>
      <w:r w:rsidRPr="005A2686">
        <w:rPr>
          <w:rFonts w:ascii="仿宋_GB2312" w:eastAsia="仿宋_GB2312" w:hAnsi="宋体" w:hint="eastAsia"/>
          <w:b/>
          <w:bCs/>
          <w:sz w:val="32"/>
          <w:szCs w:val="32"/>
        </w:rPr>
        <w:t>开拓新海区，加强外海育珠模式的研发</w:t>
      </w:r>
    </w:p>
    <w:p w:rsidR="002C5A40" w:rsidRPr="00081E1C" w:rsidRDefault="00A6408B" w:rsidP="005A2686">
      <w:pPr>
        <w:adjustRightInd w:val="0"/>
        <w:snapToGrid w:val="0"/>
        <w:spacing w:line="600" w:lineRule="exact"/>
        <w:ind w:firstLineChars="200" w:firstLine="640"/>
        <w:rPr>
          <w:rFonts w:ascii="仿宋_GB2312" w:eastAsia="仿宋_GB2312"/>
          <w:kern w:val="0"/>
          <w:sz w:val="32"/>
          <w:szCs w:val="32"/>
        </w:rPr>
      </w:pPr>
      <w:r>
        <w:rPr>
          <w:rFonts w:ascii="仿宋_GB2312" w:eastAsia="仿宋_GB2312" w:hint="eastAsia"/>
          <w:kern w:val="0"/>
          <w:sz w:val="32"/>
          <w:szCs w:val="32"/>
        </w:rPr>
        <w:t>对底质、</w:t>
      </w:r>
      <w:r w:rsidR="002C5A40" w:rsidRPr="00081E1C">
        <w:rPr>
          <w:rFonts w:ascii="仿宋_GB2312" w:eastAsia="仿宋_GB2312" w:hint="eastAsia"/>
          <w:kern w:val="0"/>
          <w:sz w:val="32"/>
          <w:szCs w:val="32"/>
        </w:rPr>
        <w:t>水质差</w:t>
      </w:r>
      <w:r w:rsidR="002C5A40" w:rsidRPr="00081E1C">
        <w:rPr>
          <w:rFonts w:ascii="仿宋_GB2312" w:eastAsia="仿宋_GB2312"/>
          <w:kern w:val="0"/>
          <w:sz w:val="32"/>
          <w:szCs w:val="32"/>
        </w:rPr>
        <w:t>,</w:t>
      </w:r>
      <w:r w:rsidR="002C5A40" w:rsidRPr="00081E1C">
        <w:rPr>
          <w:rFonts w:ascii="仿宋_GB2312" w:eastAsia="仿宋_GB2312" w:hint="eastAsia"/>
          <w:kern w:val="0"/>
          <w:sz w:val="32"/>
          <w:szCs w:val="32"/>
        </w:rPr>
        <w:t>病害严重</w:t>
      </w:r>
      <w:r w:rsidR="002C5A40" w:rsidRPr="00081E1C">
        <w:rPr>
          <w:rFonts w:ascii="仿宋_GB2312" w:eastAsia="仿宋_GB2312"/>
          <w:kern w:val="0"/>
          <w:sz w:val="32"/>
          <w:szCs w:val="32"/>
        </w:rPr>
        <w:t>,</w:t>
      </w:r>
      <w:r w:rsidR="00F25520">
        <w:rPr>
          <w:rFonts w:ascii="仿宋_GB2312" w:eastAsia="仿宋_GB2312" w:hint="eastAsia"/>
          <w:kern w:val="0"/>
          <w:sz w:val="32"/>
          <w:szCs w:val="32"/>
        </w:rPr>
        <w:t>附着物多的具有40</w:t>
      </w:r>
      <w:r w:rsidR="002C5A40" w:rsidRPr="00081E1C">
        <w:rPr>
          <w:rFonts w:ascii="仿宋_GB2312" w:eastAsia="仿宋_GB2312" w:hint="eastAsia"/>
          <w:kern w:val="0"/>
          <w:sz w:val="32"/>
          <w:szCs w:val="32"/>
        </w:rPr>
        <w:t>多年珍珠养殖史的“老化”珠场，进行休养或轮养。休养即将其闲置，通过自然调节使其恢复生产力；轮养即改养其他品种，促进其恢复生产力。同时，开发利用外海深水区，在风浪较小、水深</w:t>
      </w:r>
      <w:r w:rsidR="002C5A40" w:rsidRPr="00081E1C">
        <w:rPr>
          <w:rFonts w:ascii="仿宋_GB2312" w:eastAsia="仿宋_GB2312"/>
          <w:kern w:val="0"/>
          <w:sz w:val="32"/>
          <w:szCs w:val="32"/>
        </w:rPr>
        <w:t>10</w:t>
      </w:r>
      <w:r w:rsidR="002C5A40" w:rsidRPr="00081E1C">
        <w:rPr>
          <w:rFonts w:ascii="仿宋_GB2312" w:eastAsia="仿宋_GB2312" w:hint="eastAsia"/>
          <w:kern w:val="0"/>
          <w:sz w:val="32"/>
          <w:szCs w:val="32"/>
        </w:rPr>
        <w:t>～</w:t>
      </w:r>
      <w:r w:rsidR="002C5A40" w:rsidRPr="00081E1C">
        <w:rPr>
          <w:rFonts w:ascii="仿宋_GB2312" w:eastAsia="仿宋_GB2312"/>
          <w:kern w:val="0"/>
          <w:sz w:val="32"/>
          <w:szCs w:val="32"/>
        </w:rPr>
        <w:t>20m</w:t>
      </w:r>
      <w:r w:rsidR="002C5A40" w:rsidRPr="00081E1C">
        <w:rPr>
          <w:rFonts w:ascii="仿宋_GB2312" w:eastAsia="仿宋_GB2312" w:hint="eastAsia"/>
          <w:kern w:val="0"/>
          <w:sz w:val="32"/>
          <w:szCs w:val="32"/>
        </w:rPr>
        <w:t>、避开与湾口潮流对撞区域开发新的养殖区，其优点有：抗风力较强，设施较安全</w:t>
      </w:r>
      <w:r w:rsidR="002C5A40" w:rsidRPr="00081E1C">
        <w:rPr>
          <w:rFonts w:ascii="仿宋_GB2312" w:eastAsia="仿宋_GB2312"/>
          <w:kern w:val="0"/>
          <w:sz w:val="32"/>
          <w:szCs w:val="32"/>
        </w:rPr>
        <w:t xml:space="preserve">; </w:t>
      </w:r>
      <w:r w:rsidR="002C5A40" w:rsidRPr="00081E1C">
        <w:rPr>
          <w:rFonts w:ascii="仿宋_GB2312" w:eastAsia="仿宋_GB2312" w:hint="eastAsia"/>
          <w:kern w:val="0"/>
          <w:sz w:val="32"/>
          <w:szCs w:val="32"/>
        </w:rPr>
        <w:t>水流畅通，溶氧充足，饵料丰富，水质清新，生活水层固定，珍珠贝生长快，病害少。加强外海深水区育珠模式的研究，开发一套外海性海区育珠技术和育珠设施，达到减轻港湾养殖压力。</w:t>
      </w:r>
    </w:p>
    <w:p w:rsidR="002C5A40" w:rsidRPr="005A2686" w:rsidRDefault="002C5A40" w:rsidP="005A2686">
      <w:pPr>
        <w:spacing w:line="600" w:lineRule="exact"/>
        <w:ind w:firstLineChars="200" w:firstLine="643"/>
        <w:rPr>
          <w:rFonts w:ascii="仿宋_GB2312" w:eastAsia="仿宋_GB2312" w:hAnsi="宋体"/>
          <w:b/>
          <w:bCs/>
          <w:sz w:val="32"/>
          <w:szCs w:val="32"/>
        </w:rPr>
      </w:pPr>
      <w:r w:rsidRPr="005A2686">
        <w:rPr>
          <w:rFonts w:ascii="仿宋_GB2312" w:eastAsia="仿宋_GB2312" w:hAnsi="宋体" w:hint="eastAsia"/>
          <w:b/>
          <w:bCs/>
          <w:sz w:val="32"/>
          <w:szCs w:val="32"/>
        </w:rPr>
        <w:t>4</w:t>
      </w:r>
      <w:r w:rsidR="0081086F" w:rsidRPr="005A2686">
        <w:rPr>
          <w:rFonts w:ascii="仿宋_GB2312" w:eastAsia="仿宋_GB2312" w:hAnsi="宋体" w:hint="eastAsia"/>
          <w:b/>
          <w:bCs/>
          <w:sz w:val="32"/>
          <w:szCs w:val="32"/>
        </w:rPr>
        <w:t>、</w:t>
      </w:r>
      <w:r w:rsidRPr="005A2686">
        <w:rPr>
          <w:rFonts w:ascii="仿宋_GB2312" w:eastAsia="仿宋_GB2312" w:hAnsi="宋体" w:hint="eastAsia"/>
          <w:b/>
          <w:bCs/>
          <w:sz w:val="32"/>
          <w:szCs w:val="32"/>
        </w:rPr>
        <w:t>加强抗逆品种的选育</w:t>
      </w:r>
    </w:p>
    <w:p w:rsidR="00A57D79" w:rsidRPr="00A57D79" w:rsidRDefault="002C5A40" w:rsidP="005A2686">
      <w:pPr>
        <w:adjustRightInd w:val="0"/>
        <w:snapToGrid w:val="0"/>
        <w:spacing w:line="600" w:lineRule="exact"/>
        <w:ind w:firstLineChars="200" w:firstLine="640"/>
        <w:rPr>
          <w:rFonts w:ascii="仿宋_GB2312" w:eastAsia="仿宋_GB2312"/>
          <w:kern w:val="0"/>
          <w:sz w:val="32"/>
          <w:szCs w:val="32"/>
        </w:rPr>
      </w:pPr>
      <w:r w:rsidRPr="00E03BD8">
        <w:rPr>
          <w:rFonts w:ascii="仿宋_GB2312" w:eastAsia="仿宋_GB2312" w:hint="eastAsia"/>
          <w:kern w:val="0"/>
          <w:sz w:val="32"/>
          <w:szCs w:val="32"/>
        </w:rPr>
        <w:t>针对环境恶化和种质退化及高温期育珠贝批量死亡</w:t>
      </w:r>
      <w:r w:rsidR="00BB0071">
        <w:rPr>
          <w:rFonts w:ascii="仿宋_GB2312" w:eastAsia="仿宋_GB2312" w:hint="eastAsia"/>
          <w:kern w:val="0"/>
          <w:sz w:val="32"/>
          <w:szCs w:val="32"/>
        </w:rPr>
        <w:t>的</w:t>
      </w:r>
      <w:r w:rsidRPr="00E03BD8">
        <w:rPr>
          <w:rFonts w:ascii="仿宋_GB2312" w:eastAsia="仿宋_GB2312" w:hint="eastAsia"/>
          <w:kern w:val="0"/>
          <w:sz w:val="32"/>
          <w:szCs w:val="32"/>
        </w:rPr>
        <w:t>问题，加强马氏珠母贝抗逆性能的选育，提高育珠贝对高温、低氧和水质差等适应性。</w:t>
      </w:r>
    </w:p>
    <w:p w:rsidR="005840EB" w:rsidRPr="005A2686" w:rsidRDefault="00CE0F24" w:rsidP="005A2686">
      <w:pPr>
        <w:spacing w:line="600" w:lineRule="exact"/>
        <w:ind w:firstLineChars="200" w:firstLine="643"/>
        <w:rPr>
          <w:rFonts w:ascii="黑体" w:eastAsia="黑体" w:hAnsi="黑体"/>
          <w:b/>
          <w:bCs/>
          <w:sz w:val="32"/>
          <w:szCs w:val="32"/>
        </w:rPr>
      </w:pPr>
      <w:r w:rsidRPr="005A2686">
        <w:rPr>
          <w:rFonts w:ascii="黑体" w:eastAsia="黑体" w:hAnsi="黑体" w:hint="eastAsia"/>
          <w:b/>
          <w:bCs/>
          <w:sz w:val="32"/>
          <w:szCs w:val="32"/>
        </w:rPr>
        <w:lastRenderedPageBreak/>
        <w:t>三</w:t>
      </w:r>
      <w:r w:rsidR="002C5A40" w:rsidRPr="005A2686">
        <w:rPr>
          <w:rFonts w:ascii="黑体" w:eastAsia="黑体" w:hAnsi="黑体" w:hint="eastAsia"/>
          <w:b/>
          <w:bCs/>
          <w:sz w:val="32"/>
          <w:szCs w:val="32"/>
        </w:rPr>
        <w:t>、制定本标准的原则</w:t>
      </w:r>
    </w:p>
    <w:p w:rsidR="002C5A40" w:rsidRPr="00CE0F24" w:rsidRDefault="002C5A40" w:rsidP="005A2686">
      <w:pPr>
        <w:spacing w:line="600" w:lineRule="exact"/>
        <w:ind w:firstLineChars="200" w:firstLine="640"/>
        <w:rPr>
          <w:rFonts w:ascii="仿宋_GB2312" w:eastAsia="仿宋_GB2312"/>
          <w:kern w:val="0"/>
          <w:sz w:val="32"/>
          <w:szCs w:val="32"/>
        </w:rPr>
      </w:pPr>
      <w:r w:rsidRPr="00CE0F24">
        <w:rPr>
          <w:rFonts w:ascii="仿宋_GB2312" w:eastAsia="仿宋_GB2312" w:hint="eastAsia"/>
          <w:kern w:val="0"/>
          <w:sz w:val="32"/>
          <w:szCs w:val="32"/>
        </w:rPr>
        <w:t>1、格式上按照GB/T</w:t>
      </w:r>
      <w:r w:rsidR="006F0BF6">
        <w:rPr>
          <w:rFonts w:ascii="仿宋_GB2312" w:eastAsia="仿宋_GB2312" w:hint="eastAsia"/>
          <w:kern w:val="0"/>
          <w:sz w:val="32"/>
          <w:szCs w:val="32"/>
        </w:rPr>
        <w:t xml:space="preserve"> </w:t>
      </w:r>
      <w:r w:rsidRPr="00CE0F24">
        <w:rPr>
          <w:rFonts w:ascii="仿宋_GB2312" w:eastAsia="仿宋_GB2312" w:hint="eastAsia"/>
          <w:kern w:val="0"/>
          <w:sz w:val="32"/>
          <w:szCs w:val="32"/>
        </w:rPr>
        <w:t>1.1的规定进行编写。</w:t>
      </w:r>
    </w:p>
    <w:p w:rsidR="002C5A40" w:rsidRPr="00CE0F24" w:rsidRDefault="002C5A40" w:rsidP="005A2686">
      <w:pPr>
        <w:spacing w:line="600" w:lineRule="exact"/>
        <w:ind w:firstLineChars="200" w:firstLine="640"/>
        <w:rPr>
          <w:rFonts w:ascii="仿宋_GB2312" w:eastAsia="仿宋_GB2312"/>
          <w:kern w:val="0"/>
          <w:sz w:val="32"/>
          <w:szCs w:val="32"/>
        </w:rPr>
      </w:pPr>
      <w:r w:rsidRPr="00CE0F24">
        <w:rPr>
          <w:rFonts w:ascii="仿宋_GB2312" w:eastAsia="仿宋_GB2312" w:hint="eastAsia"/>
          <w:kern w:val="0"/>
          <w:sz w:val="32"/>
          <w:szCs w:val="32"/>
        </w:rPr>
        <w:t>2、遵循国家有关政策、方针、法规和规章。</w:t>
      </w:r>
    </w:p>
    <w:p w:rsidR="002C5A40" w:rsidRPr="00CE0F24" w:rsidRDefault="002C5A40" w:rsidP="005A2686">
      <w:pPr>
        <w:spacing w:line="600" w:lineRule="exact"/>
        <w:ind w:firstLineChars="200" w:firstLine="640"/>
        <w:rPr>
          <w:rFonts w:ascii="仿宋_GB2312" w:eastAsia="仿宋_GB2312"/>
          <w:kern w:val="0"/>
          <w:sz w:val="32"/>
          <w:szCs w:val="32"/>
        </w:rPr>
      </w:pPr>
      <w:r w:rsidRPr="00CE0F24">
        <w:rPr>
          <w:rFonts w:ascii="仿宋_GB2312" w:eastAsia="仿宋_GB2312" w:hint="eastAsia"/>
          <w:kern w:val="0"/>
          <w:sz w:val="32"/>
          <w:szCs w:val="32"/>
        </w:rPr>
        <w:t>3、参阅大量文献，进行广泛的调查研究和必要的试验验证工作，掌握目前生产实际情况和技术水平。</w:t>
      </w:r>
    </w:p>
    <w:p w:rsidR="002C5A40" w:rsidRPr="00CE0F24" w:rsidRDefault="002C5A40" w:rsidP="005A2686">
      <w:pPr>
        <w:spacing w:line="600" w:lineRule="exact"/>
        <w:ind w:firstLineChars="200" w:firstLine="640"/>
        <w:rPr>
          <w:rFonts w:ascii="仿宋_GB2312" w:eastAsia="仿宋_GB2312"/>
          <w:kern w:val="0"/>
          <w:sz w:val="32"/>
          <w:szCs w:val="32"/>
        </w:rPr>
      </w:pPr>
      <w:r w:rsidRPr="00CE0F24">
        <w:rPr>
          <w:rFonts w:ascii="仿宋_GB2312" w:eastAsia="仿宋_GB2312" w:hint="eastAsia"/>
          <w:kern w:val="0"/>
          <w:sz w:val="32"/>
          <w:szCs w:val="32"/>
        </w:rPr>
        <w:t>4、从高产稳产和保证种苗质量出发，</w:t>
      </w:r>
      <w:r w:rsidR="00A03296" w:rsidRPr="00A03296">
        <w:rPr>
          <w:rFonts w:ascii="仿宋_GB2312" w:eastAsia="仿宋_GB2312" w:hint="eastAsia"/>
          <w:kern w:val="0"/>
          <w:sz w:val="32"/>
          <w:szCs w:val="32"/>
        </w:rPr>
        <w:t>规定了地理标志产品流沙南珠的保护范围、术语和定义、南珠养殖、珍珠收获和加工、南珠质量、检验方法、分级报告和证书基本内容、标识</w:t>
      </w:r>
      <w:r w:rsidRPr="00CE0F24">
        <w:rPr>
          <w:rFonts w:ascii="仿宋_GB2312" w:eastAsia="仿宋_GB2312" w:hint="eastAsia"/>
          <w:kern w:val="0"/>
          <w:sz w:val="32"/>
          <w:szCs w:val="32"/>
        </w:rPr>
        <w:t>。</w:t>
      </w:r>
    </w:p>
    <w:p w:rsidR="002C5A40" w:rsidRDefault="002C5A40" w:rsidP="005A2686">
      <w:pPr>
        <w:spacing w:line="600" w:lineRule="exact"/>
        <w:ind w:firstLineChars="200" w:firstLine="640"/>
        <w:rPr>
          <w:rFonts w:ascii="仿宋_GB2312" w:eastAsia="仿宋_GB2312"/>
          <w:kern w:val="0"/>
          <w:sz w:val="32"/>
          <w:szCs w:val="32"/>
        </w:rPr>
      </w:pPr>
      <w:r w:rsidRPr="00CE0F24">
        <w:rPr>
          <w:rFonts w:ascii="仿宋_GB2312" w:eastAsia="仿宋_GB2312" w:hint="eastAsia"/>
          <w:kern w:val="0"/>
          <w:sz w:val="32"/>
          <w:szCs w:val="32"/>
        </w:rPr>
        <w:t>5、严格执行强制性国家标准，充分考虑与其它相关标准相协调。</w:t>
      </w:r>
    </w:p>
    <w:p w:rsidR="00CE0F24" w:rsidRPr="005A2686" w:rsidRDefault="00CE0F24" w:rsidP="005A2686">
      <w:pPr>
        <w:spacing w:line="600" w:lineRule="exact"/>
        <w:ind w:firstLineChars="200" w:firstLine="643"/>
        <w:rPr>
          <w:rFonts w:ascii="黑体" w:eastAsia="黑体" w:hAnsi="黑体"/>
          <w:b/>
          <w:bCs/>
          <w:sz w:val="32"/>
          <w:szCs w:val="32"/>
        </w:rPr>
      </w:pPr>
      <w:r w:rsidRPr="005A2686">
        <w:rPr>
          <w:rFonts w:ascii="黑体" w:eastAsia="黑体" w:hAnsi="黑体" w:hint="eastAsia"/>
          <w:b/>
          <w:bCs/>
          <w:sz w:val="32"/>
          <w:szCs w:val="32"/>
        </w:rPr>
        <w:t>四、主要工作过程</w:t>
      </w:r>
    </w:p>
    <w:p w:rsidR="00CE0F24" w:rsidRPr="00BF0592" w:rsidRDefault="00CE0F24" w:rsidP="005A2686">
      <w:pPr>
        <w:spacing w:line="600" w:lineRule="exact"/>
        <w:ind w:firstLineChars="200" w:firstLine="640"/>
        <w:rPr>
          <w:rFonts w:ascii="仿宋_GB2312" w:eastAsia="仿宋_GB2312"/>
          <w:color w:val="000000" w:themeColor="text1"/>
          <w:kern w:val="0"/>
          <w:sz w:val="32"/>
          <w:szCs w:val="32"/>
        </w:rPr>
      </w:pPr>
      <w:r w:rsidRPr="00BF0592">
        <w:rPr>
          <w:rFonts w:ascii="仿宋_GB2312" w:eastAsia="仿宋_GB2312" w:hint="eastAsia"/>
          <w:color w:val="000000" w:themeColor="text1"/>
          <w:kern w:val="0"/>
          <w:sz w:val="32"/>
          <w:szCs w:val="32"/>
        </w:rPr>
        <w:t>2016年</w:t>
      </w:r>
      <w:r w:rsidR="001863E5" w:rsidRPr="00BF0592">
        <w:rPr>
          <w:rFonts w:ascii="仿宋_GB2312" w:eastAsia="仿宋_GB2312" w:hint="eastAsia"/>
          <w:color w:val="000000" w:themeColor="text1"/>
          <w:kern w:val="0"/>
          <w:sz w:val="32"/>
          <w:szCs w:val="32"/>
        </w:rPr>
        <w:t>12</w:t>
      </w:r>
      <w:r w:rsidRPr="00BF0592">
        <w:rPr>
          <w:rFonts w:ascii="仿宋_GB2312" w:eastAsia="仿宋_GB2312" w:hint="eastAsia"/>
          <w:color w:val="000000" w:themeColor="text1"/>
          <w:kern w:val="0"/>
          <w:sz w:val="32"/>
          <w:szCs w:val="32"/>
        </w:rPr>
        <w:t>月接受《地理标志产品</w:t>
      </w:r>
      <w:r w:rsidR="00E30F9F" w:rsidRPr="00BF0592">
        <w:rPr>
          <w:rFonts w:ascii="仿宋_GB2312" w:eastAsia="仿宋_GB2312" w:hint="eastAsia"/>
          <w:color w:val="000000" w:themeColor="text1"/>
          <w:kern w:val="0"/>
          <w:sz w:val="32"/>
          <w:szCs w:val="32"/>
        </w:rPr>
        <w:t xml:space="preserve"> </w:t>
      </w:r>
      <w:r w:rsidRPr="00BF0592">
        <w:rPr>
          <w:rFonts w:ascii="仿宋_GB2312" w:eastAsia="仿宋_GB2312" w:hint="eastAsia"/>
          <w:color w:val="000000" w:themeColor="text1"/>
          <w:kern w:val="0"/>
          <w:sz w:val="32"/>
          <w:szCs w:val="32"/>
        </w:rPr>
        <w:t>流沙南珠》地方标准的修订任务后，广东海威水产养殖有限公司组织广东海洋大学等相关人员，形成</w:t>
      </w:r>
      <w:r w:rsidR="00BF0592">
        <w:rPr>
          <w:rFonts w:ascii="仿宋_GB2312" w:eastAsia="仿宋_GB2312" w:hint="eastAsia"/>
          <w:color w:val="000000" w:themeColor="text1"/>
          <w:kern w:val="0"/>
          <w:sz w:val="32"/>
          <w:szCs w:val="32"/>
        </w:rPr>
        <w:t>标准</w:t>
      </w:r>
      <w:r w:rsidRPr="00BF0592">
        <w:rPr>
          <w:rFonts w:ascii="仿宋_GB2312" w:eastAsia="仿宋_GB2312" w:hint="eastAsia"/>
          <w:color w:val="000000" w:themeColor="text1"/>
          <w:kern w:val="0"/>
          <w:sz w:val="32"/>
          <w:szCs w:val="32"/>
        </w:rPr>
        <w:t>起草小组。起草小组多次到流沙南珠保护区域的种苗生产企业、科研机构，进行现场考察和调研，搜集了大量的技术资料，并进行了流沙南珠的研究和必要的试验验证工作。对所掌握的试验、调研和</w:t>
      </w:r>
      <w:r w:rsidR="0066727A" w:rsidRPr="00BF0592">
        <w:rPr>
          <w:rFonts w:ascii="仿宋_GB2312" w:eastAsia="仿宋_GB2312" w:hint="eastAsia"/>
          <w:color w:val="000000" w:themeColor="text1"/>
          <w:kern w:val="0"/>
          <w:sz w:val="32"/>
          <w:szCs w:val="32"/>
        </w:rPr>
        <w:t>有关文献等资料，进行了全面的整理和分析，同时参考了国内相关标准</w:t>
      </w:r>
      <w:r w:rsidRPr="00BF0592">
        <w:rPr>
          <w:rFonts w:ascii="仿宋_GB2312" w:eastAsia="仿宋_GB2312" w:hint="eastAsia"/>
          <w:color w:val="000000" w:themeColor="text1"/>
          <w:kern w:val="0"/>
          <w:sz w:val="32"/>
          <w:szCs w:val="32"/>
        </w:rPr>
        <w:t>。在上述工作基础上，按照国家标准GB/T 1.1</w:t>
      </w:r>
      <w:r w:rsidR="00191000" w:rsidRPr="00BF0592">
        <w:rPr>
          <w:rFonts w:ascii="仿宋_GB2312" w:eastAsia="仿宋_GB2312" w:hint="eastAsia"/>
          <w:color w:val="000000" w:themeColor="text1"/>
          <w:kern w:val="0"/>
          <w:sz w:val="32"/>
          <w:szCs w:val="32"/>
        </w:rPr>
        <w:t>的</w:t>
      </w:r>
      <w:r w:rsidR="001863E5" w:rsidRPr="00BF0592">
        <w:rPr>
          <w:rFonts w:ascii="仿宋_GB2312" w:eastAsia="仿宋_GB2312" w:hint="eastAsia"/>
          <w:color w:val="000000" w:themeColor="text1"/>
          <w:kern w:val="0"/>
          <w:sz w:val="32"/>
          <w:szCs w:val="32"/>
        </w:rPr>
        <w:t>规定进行编写，期间广泛征求行业专家意见建议。</w:t>
      </w:r>
    </w:p>
    <w:p w:rsidR="001863E5" w:rsidRPr="00BF0592" w:rsidRDefault="001863E5" w:rsidP="005A2686">
      <w:pPr>
        <w:spacing w:line="600" w:lineRule="exact"/>
        <w:ind w:firstLineChars="200" w:firstLine="640"/>
        <w:rPr>
          <w:rFonts w:ascii="仿宋_GB2312" w:eastAsia="仿宋_GB2312" w:cs="仿宋_GB2312"/>
          <w:color w:val="000000" w:themeColor="text1"/>
          <w:kern w:val="0"/>
          <w:sz w:val="32"/>
          <w:szCs w:val="32"/>
        </w:rPr>
      </w:pPr>
      <w:r w:rsidRPr="00BF0592">
        <w:rPr>
          <w:rFonts w:ascii="仿宋_GB2312" w:eastAsia="仿宋_GB2312" w:hint="eastAsia"/>
          <w:color w:val="000000" w:themeColor="text1"/>
          <w:kern w:val="0"/>
          <w:sz w:val="32"/>
          <w:szCs w:val="32"/>
        </w:rPr>
        <w:t>2020年7月，结合前期征集的专家意见形成《地理标志产品 流沙南珠》</w:t>
      </w:r>
      <w:r w:rsidR="005A2686" w:rsidRPr="00BF0592">
        <w:rPr>
          <w:rFonts w:ascii="仿宋_GB2312" w:eastAsia="仿宋_GB2312" w:hint="eastAsia"/>
          <w:color w:val="000000" w:themeColor="text1"/>
          <w:kern w:val="0"/>
          <w:sz w:val="32"/>
          <w:szCs w:val="32"/>
        </w:rPr>
        <w:t>（征求意见稿）</w:t>
      </w:r>
      <w:r w:rsidRPr="00BF0592">
        <w:rPr>
          <w:rFonts w:ascii="仿宋_GB2312" w:eastAsia="仿宋_GB2312" w:hint="eastAsia"/>
          <w:color w:val="000000" w:themeColor="text1"/>
          <w:kern w:val="0"/>
          <w:sz w:val="32"/>
          <w:szCs w:val="32"/>
        </w:rPr>
        <w:t>报送</w:t>
      </w:r>
      <w:r w:rsidRPr="00BF0592">
        <w:rPr>
          <w:rFonts w:ascii="仿宋_GB2312" w:eastAsia="仿宋_GB2312" w:hAnsi="仿宋" w:hint="eastAsia"/>
          <w:color w:val="000000" w:themeColor="text1"/>
          <w:sz w:val="32"/>
          <w:szCs w:val="32"/>
        </w:rPr>
        <w:t>湛江市市场监督管理</w:t>
      </w:r>
      <w:r w:rsidRPr="00BF0592">
        <w:rPr>
          <w:rFonts w:ascii="仿宋_GB2312" w:eastAsia="仿宋_GB2312" w:hAnsi="仿宋" w:hint="eastAsia"/>
          <w:color w:val="000000" w:themeColor="text1"/>
          <w:sz w:val="32"/>
          <w:szCs w:val="32"/>
        </w:rPr>
        <w:lastRenderedPageBreak/>
        <w:t>局，</w:t>
      </w:r>
      <w:r w:rsidRPr="00BF0592">
        <w:rPr>
          <w:rFonts w:ascii="仿宋_GB2312" w:eastAsia="仿宋_GB2312" w:cs="仿宋_GB2312" w:hint="eastAsia"/>
          <w:color w:val="000000" w:themeColor="text1"/>
          <w:kern w:val="0"/>
          <w:sz w:val="32"/>
          <w:szCs w:val="32"/>
        </w:rPr>
        <w:t>在</w:t>
      </w:r>
      <w:r w:rsidRPr="00BF0592">
        <w:rPr>
          <w:rFonts w:ascii="仿宋_GB2312" w:eastAsia="仿宋_GB2312" w:hAnsi="仿宋" w:hint="eastAsia"/>
          <w:color w:val="000000" w:themeColor="text1"/>
          <w:sz w:val="32"/>
          <w:szCs w:val="32"/>
        </w:rPr>
        <w:t>湛江市市场监督管理局门户网站向社会公开征求意见</w:t>
      </w:r>
      <w:r w:rsidR="008E3B3E" w:rsidRPr="00BF0592">
        <w:rPr>
          <w:rFonts w:ascii="仿宋_GB2312" w:eastAsia="仿宋_GB2312" w:hAnsi="仿宋" w:hint="eastAsia"/>
          <w:color w:val="000000" w:themeColor="text1"/>
          <w:sz w:val="32"/>
          <w:szCs w:val="32"/>
        </w:rPr>
        <w:t>。</w:t>
      </w:r>
    </w:p>
    <w:p w:rsidR="002C5A40" w:rsidRPr="005A2686" w:rsidRDefault="000A7035" w:rsidP="005A2686">
      <w:pPr>
        <w:spacing w:line="600" w:lineRule="exact"/>
        <w:ind w:firstLineChars="200" w:firstLine="643"/>
        <w:rPr>
          <w:rFonts w:ascii="黑体" w:eastAsia="黑体" w:hAnsi="黑体"/>
          <w:b/>
          <w:bCs/>
          <w:sz w:val="32"/>
          <w:szCs w:val="32"/>
        </w:rPr>
      </w:pPr>
      <w:r w:rsidRPr="005A2686">
        <w:rPr>
          <w:rFonts w:ascii="黑体" w:eastAsia="黑体" w:hAnsi="黑体" w:hint="eastAsia"/>
          <w:b/>
          <w:bCs/>
          <w:sz w:val="32"/>
          <w:szCs w:val="32"/>
        </w:rPr>
        <w:t>五</w:t>
      </w:r>
      <w:r w:rsidR="00735028" w:rsidRPr="005A2686">
        <w:rPr>
          <w:rFonts w:ascii="黑体" w:eastAsia="黑体" w:hAnsi="黑体" w:hint="eastAsia"/>
          <w:b/>
          <w:bCs/>
          <w:sz w:val="32"/>
          <w:szCs w:val="32"/>
        </w:rPr>
        <w:t>、</w:t>
      </w:r>
      <w:r w:rsidR="006E0738" w:rsidRPr="005A2686">
        <w:rPr>
          <w:rFonts w:ascii="黑体" w:eastAsia="黑体" w:hAnsi="黑体" w:hint="eastAsia"/>
          <w:b/>
          <w:bCs/>
          <w:sz w:val="32"/>
          <w:szCs w:val="32"/>
        </w:rPr>
        <w:t>标准</w:t>
      </w:r>
      <w:bookmarkStart w:id="0" w:name="_GoBack"/>
      <w:bookmarkEnd w:id="0"/>
      <w:r w:rsidR="00735028" w:rsidRPr="005A2686">
        <w:rPr>
          <w:rFonts w:ascii="黑体" w:eastAsia="黑体" w:hAnsi="黑体" w:hint="eastAsia"/>
          <w:b/>
          <w:bCs/>
          <w:sz w:val="32"/>
          <w:szCs w:val="32"/>
        </w:rPr>
        <w:t>主要内容</w:t>
      </w:r>
      <w:r w:rsidR="006E0738" w:rsidRPr="005A2686">
        <w:rPr>
          <w:rFonts w:ascii="黑体" w:eastAsia="黑体" w:hAnsi="黑体" w:hint="eastAsia"/>
          <w:b/>
          <w:bCs/>
          <w:sz w:val="32"/>
          <w:szCs w:val="32"/>
        </w:rPr>
        <w:t>说明</w:t>
      </w:r>
    </w:p>
    <w:p w:rsidR="002C5A40" w:rsidRPr="000A7035" w:rsidRDefault="002C5A40" w:rsidP="005A2686">
      <w:pPr>
        <w:spacing w:line="600" w:lineRule="exact"/>
        <w:ind w:firstLineChars="200" w:firstLine="640"/>
        <w:rPr>
          <w:rFonts w:ascii="仿宋_GB2312" w:eastAsia="仿宋_GB2312"/>
          <w:kern w:val="0"/>
          <w:sz w:val="32"/>
          <w:szCs w:val="32"/>
        </w:rPr>
      </w:pPr>
      <w:r w:rsidRPr="000A7035">
        <w:rPr>
          <w:rFonts w:ascii="仿宋_GB2312" w:eastAsia="仿宋_GB2312" w:hint="eastAsia"/>
          <w:kern w:val="0"/>
          <w:sz w:val="32"/>
          <w:szCs w:val="32"/>
        </w:rPr>
        <w:t>本标准</w:t>
      </w:r>
      <w:r w:rsidR="002F5F9D">
        <w:rPr>
          <w:rFonts w:ascii="仿宋_GB2312" w:eastAsia="仿宋_GB2312" w:hint="eastAsia"/>
          <w:kern w:val="0"/>
          <w:sz w:val="32"/>
          <w:szCs w:val="32"/>
        </w:rPr>
        <w:t>是对DB44/T 967-2011</w:t>
      </w:r>
      <w:r w:rsidR="00F057B8" w:rsidRPr="00F057B8">
        <w:rPr>
          <w:rFonts w:ascii="仿宋_GB2312" w:eastAsia="仿宋_GB2312" w:hint="eastAsia"/>
          <w:kern w:val="0"/>
          <w:sz w:val="32"/>
          <w:szCs w:val="32"/>
        </w:rPr>
        <w:t>《地理标志产品 流沙珍珠》</w:t>
      </w:r>
      <w:r w:rsidR="002F5F9D">
        <w:rPr>
          <w:rFonts w:ascii="仿宋_GB2312" w:eastAsia="仿宋_GB2312" w:hint="eastAsia"/>
          <w:kern w:val="0"/>
          <w:sz w:val="32"/>
          <w:szCs w:val="32"/>
        </w:rPr>
        <w:t>的修订，</w:t>
      </w:r>
      <w:r w:rsidRPr="000A7035">
        <w:rPr>
          <w:rFonts w:ascii="仿宋_GB2312" w:eastAsia="仿宋_GB2312" w:hint="eastAsia"/>
          <w:kern w:val="0"/>
          <w:sz w:val="32"/>
          <w:szCs w:val="32"/>
        </w:rPr>
        <w:t>规定</w:t>
      </w:r>
      <w:r w:rsidR="001352C5">
        <w:rPr>
          <w:rFonts w:ascii="仿宋_GB2312" w:eastAsia="仿宋_GB2312" w:hint="eastAsia"/>
          <w:kern w:val="0"/>
          <w:sz w:val="32"/>
          <w:szCs w:val="32"/>
        </w:rPr>
        <w:t>了地理标志产品流沙南珠的保护范围、术语和定义、南珠养殖、珍珠收获和加工、南</w:t>
      </w:r>
      <w:r w:rsidRPr="000A7035">
        <w:rPr>
          <w:rFonts w:ascii="仿宋_GB2312" w:eastAsia="仿宋_GB2312" w:hint="eastAsia"/>
          <w:kern w:val="0"/>
          <w:sz w:val="32"/>
          <w:szCs w:val="32"/>
        </w:rPr>
        <w:t>珠质量</w:t>
      </w:r>
      <w:r w:rsidR="001352C5">
        <w:rPr>
          <w:rFonts w:ascii="仿宋_GB2312" w:eastAsia="仿宋_GB2312" w:hint="eastAsia"/>
          <w:kern w:val="0"/>
          <w:sz w:val="32"/>
          <w:szCs w:val="32"/>
        </w:rPr>
        <w:t>、检验方法、分级报告和</w:t>
      </w:r>
      <w:r w:rsidRPr="000A7035">
        <w:rPr>
          <w:rFonts w:ascii="仿宋_GB2312" w:eastAsia="仿宋_GB2312" w:hint="eastAsia"/>
          <w:kern w:val="0"/>
          <w:sz w:val="32"/>
          <w:szCs w:val="32"/>
        </w:rPr>
        <w:t>证书基本内容、标识。同时参考现行相关标准，对主要技术指标进行试验验证后形成本标准。现将有关内容说明如下：</w:t>
      </w:r>
    </w:p>
    <w:p w:rsidR="002C5A40" w:rsidRPr="000A7035" w:rsidRDefault="00CB1449" w:rsidP="005A2686">
      <w:pPr>
        <w:spacing w:line="600" w:lineRule="exact"/>
        <w:ind w:firstLineChars="200" w:firstLine="643"/>
        <w:rPr>
          <w:rFonts w:ascii="仿宋_GB2312" w:eastAsia="仿宋_GB2312"/>
          <w:b/>
          <w:color w:val="000000"/>
          <w:sz w:val="32"/>
          <w:szCs w:val="32"/>
        </w:rPr>
      </w:pPr>
      <w:r>
        <w:rPr>
          <w:rFonts w:ascii="仿宋_GB2312" w:eastAsia="仿宋_GB2312" w:hint="eastAsia"/>
          <w:b/>
          <w:color w:val="000000"/>
          <w:sz w:val="32"/>
          <w:szCs w:val="32"/>
        </w:rPr>
        <w:t>1、</w:t>
      </w:r>
      <w:r w:rsidR="00400C92">
        <w:rPr>
          <w:rFonts w:ascii="仿宋_GB2312" w:eastAsia="仿宋_GB2312" w:hint="eastAsia"/>
          <w:b/>
          <w:color w:val="000000"/>
          <w:sz w:val="32"/>
          <w:szCs w:val="32"/>
        </w:rPr>
        <w:t>标准</w:t>
      </w:r>
      <w:r w:rsidR="002C5A40" w:rsidRPr="000A7035">
        <w:rPr>
          <w:rFonts w:ascii="仿宋_GB2312" w:eastAsia="仿宋_GB2312" w:hint="eastAsia"/>
          <w:b/>
          <w:color w:val="000000"/>
          <w:sz w:val="32"/>
          <w:szCs w:val="32"/>
        </w:rPr>
        <w:t>适用范围</w:t>
      </w:r>
    </w:p>
    <w:p w:rsidR="002C5A40" w:rsidRDefault="002C5A40" w:rsidP="005A2686">
      <w:pPr>
        <w:spacing w:line="600" w:lineRule="exact"/>
        <w:ind w:firstLineChars="200" w:firstLine="640"/>
        <w:rPr>
          <w:rFonts w:ascii="仿宋_GB2312" w:eastAsia="仿宋_GB2312"/>
          <w:kern w:val="0"/>
          <w:sz w:val="32"/>
          <w:szCs w:val="32"/>
        </w:rPr>
      </w:pPr>
      <w:r w:rsidRPr="000A7035">
        <w:rPr>
          <w:rFonts w:ascii="仿宋_GB2312" w:eastAsia="仿宋_GB2312" w:hint="eastAsia"/>
          <w:kern w:val="0"/>
          <w:sz w:val="32"/>
          <w:szCs w:val="32"/>
        </w:rPr>
        <w:t>本标准规定了地理标志产品流沙南珠的</w:t>
      </w:r>
      <w:r w:rsidR="00AA5F65" w:rsidRPr="00AA5F65">
        <w:rPr>
          <w:rFonts w:ascii="仿宋_GB2312" w:eastAsia="仿宋_GB2312" w:hint="eastAsia"/>
          <w:kern w:val="0"/>
          <w:sz w:val="32"/>
          <w:szCs w:val="32"/>
        </w:rPr>
        <w:t>保护范围、术语和定义、南珠养殖、珍珠收获和加工、南珠质量、检验方法、分级报告和证书基本内容、标识。</w:t>
      </w:r>
    </w:p>
    <w:p w:rsidR="00F2244E" w:rsidRPr="000A7035" w:rsidRDefault="00F2244E" w:rsidP="005A2686">
      <w:pPr>
        <w:spacing w:line="600" w:lineRule="exact"/>
        <w:ind w:firstLineChars="200" w:firstLine="640"/>
        <w:rPr>
          <w:rFonts w:ascii="仿宋_GB2312" w:eastAsia="仿宋_GB2312"/>
          <w:kern w:val="0"/>
          <w:sz w:val="32"/>
          <w:szCs w:val="32"/>
        </w:rPr>
      </w:pPr>
      <w:r w:rsidRPr="00F2244E">
        <w:rPr>
          <w:rFonts w:ascii="仿宋_GB2312" w:eastAsia="仿宋_GB2312" w:hint="eastAsia"/>
          <w:kern w:val="0"/>
          <w:sz w:val="32"/>
          <w:szCs w:val="32"/>
        </w:rPr>
        <w:t>本标准适用于国家质量监督检验检疫总局2005年第114号公告批准实施地理标志产品保护的流沙南珠。</w:t>
      </w:r>
    </w:p>
    <w:p w:rsidR="002C5A40" w:rsidRPr="000A7035" w:rsidRDefault="00CB1449" w:rsidP="005A2686">
      <w:pPr>
        <w:spacing w:line="600" w:lineRule="exact"/>
        <w:ind w:firstLineChars="200" w:firstLine="643"/>
        <w:rPr>
          <w:rFonts w:ascii="仿宋_GB2312" w:eastAsia="仿宋_GB2312"/>
          <w:b/>
          <w:color w:val="000000"/>
          <w:sz w:val="32"/>
          <w:szCs w:val="32"/>
        </w:rPr>
      </w:pPr>
      <w:r>
        <w:rPr>
          <w:rFonts w:ascii="仿宋_GB2312" w:eastAsia="仿宋_GB2312" w:hint="eastAsia"/>
          <w:b/>
          <w:color w:val="000000"/>
          <w:sz w:val="32"/>
          <w:szCs w:val="32"/>
        </w:rPr>
        <w:t>2</w:t>
      </w:r>
      <w:r w:rsidR="002C5A40" w:rsidRPr="000A7035">
        <w:rPr>
          <w:rFonts w:ascii="仿宋_GB2312" w:eastAsia="仿宋_GB2312" w:hint="eastAsia"/>
          <w:b/>
          <w:color w:val="000000"/>
          <w:sz w:val="32"/>
          <w:szCs w:val="32"/>
        </w:rPr>
        <w:t>、</w:t>
      </w:r>
      <w:r w:rsidR="00F2244E">
        <w:rPr>
          <w:rFonts w:ascii="仿宋_GB2312" w:eastAsia="仿宋_GB2312" w:hint="eastAsia"/>
          <w:b/>
          <w:color w:val="000000"/>
          <w:sz w:val="32"/>
          <w:szCs w:val="32"/>
        </w:rPr>
        <w:t>标准</w:t>
      </w:r>
      <w:r w:rsidR="002C5A40" w:rsidRPr="000A7035">
        <w:rPr>
          <w:rFonts w:ascii="仿宋_GB2312" w:eastAsia="仿宋_GB2312" w:hint="eastAsia"/>
          <w:b/>
          <w:color w:val="000000"/>
          <w:sz w:val="32"/>
          <w:szCs w:val="32"/>
        </w:rPr>
        <w:t>引用文件</w:t>
      </w:r>
    </w:p>
    <w:p w:rsidR="002C5A40" w:rsidRPr="000A7035" w:rsidRDefault="00762B3B" w:rsidP="005A2686">
      <w:pPr>
        <w:pStyle w:val="a6"/>
        <w:spacing w:line="600" w:lineRule="exact"/>
        <w:ind w:firstLine="640"/>
        <w:rPr>
          <w:rFonts w:ascii="仿宋_GB2312" w:eastAsia="仿宋_GB2312"/>
          <w:sz w:val="32"/>
          <w:szCs w:val="32"/>
        </w:rPr>
      </w:pPr>
      <w:r w:rsidRPr="00762B3B">
        <w:rPr>
          <w:rFonts w:ascii="仿宋_GB2312" w:eastAsia="仿宋_GB2312" w:hint="eastAsia"/>
          <w:sz w:val="32"/>
          <w:szCs w:val="32"/>
        </w:rPr>
        <w:t>下列文件对于本文件的应用是必不可少的。凡是注日期的引用文件，仅所注日期的版本适用于本文件。凡是</w:t>
      </w:r>
      <w:r>
        <w:rPr>
          <w:rFonts w:ascii="仿宋_GB2312" w:eastAsia="仿宋_GB2312" w:hint="eastAsia"/>
          <w:sz w:val="32"/>
          <w:szCs w:val="32"/>
        </w:rPr>
        <w:t>不注日期的引用文件，其最新版本（包括所有的修改单）适用于本文件</w:t>
      </w:r>
      <w:r w:rsidR="002C5A40" w:rsidRPr="000A7035">
        <w:rPr>
          <w:rFonts w:ascii="仿宋_GB2312" w:eastAsia="仿宋_GB2312" w:hint="eastAsia"/>
          <w:sz w:val="32"/>
          <w:szCs w:val="32"/>
        </w:rPr>
        <w:t>。</w:t>
      </w:r>
    </w:p>
    <w:p w:rsidR="002C5A40" w:rsidRPr="000A7035" w:rsidRDefault="002C5A40" w:rsidP="005A2686">
      <w:pPr>
        <w:pStyle w:val="a6"/>
        <w:spacing w:line="600" w:lineRule="exact"/>
        <w:ind w:firstLine="640"/>
        <w:rPr>
          <w:rFonts w:ascii="仿宋_GB2312" w:eastAsia="仿宋_GB2312"/>
          <w:sz w:val="32"/>
          <w:szCs w:val="32"/>
        </w:rPr>
      </w:pPr>
      <w:r w:rsidRPr="000A7035">
        <w:rPr>
          <w:rFonts w:ascii="仿宋_GB2312" w:eastAsia="仿宋_GB2312" w:hint="eastAsia"/>
          <w:sz w:val="32"/>
          <w:szCs w:val="32"/>
        </w:rPr>
        <w:t>GB</w:t>
      </w:r>
      <w:r w:rsidR="000A7035">
        <w:rPr>
          <w:rFonts w:ascii="仿宋_GB2312" w:eastAsia="仿宋_GB2312" w:hint="eastAsia"/>
          <w:sz w:val="32"/>
          <w:szCs w:val="32"/>
        </w:rPr>
        <w:t xml:space="preserve"> </w:t>
      </w:r>
      <w:r w:rsidRPr="000A7035">
        <w:rPr>
          <w:rFonts w:ascii="仿宋_GB2312" w:eastAsia="仿宋_GB2312" w:hint="eastAsia"/>
          <w:sz w:val="32"/>
          <w:szCs w:val="32"/>
        </w:rPr>
        <w:t>11607</w:t>
      </w:r>
      <w:r w:rsidR="00A03308">
        <w:rPr>
          <w:rFonts w:ascii="仿宋_GB2312" w:eastAsia="仿宋_GB2312" w:hint="eastAsia"/>
          <w:sz w:val="32"/>
          <w:szCs w:val="32"/>
        </w:rPr>
        <w:t xml:space="preserve"> </w:t>
      </w:r>
      <w:r w:rsidRPr="000A7035">
        <w:rPr>
          <w:rFonts w:ascii="仿宋_GB2312" w:eastAsia="仿宋_GB2312" w:hint="eastAsia"/>
          <w:sz w:val="32"/>
          <w:szCs w:val="32"/>
        </w:rPr>
        <w:t>渔业水质标准</w:t>
      </w:r>
    </w:p>
    <w:p w:rsidR="002C5A40" w:rsidRPr="000A7035" w:rsidRDefault="002C5A40" w:rsidP="005A2686">
      <w:pPr>
        <w:pStyle w:val="a6"/>
        <w:spacing w:line="600" w:lineRule="exact"/>
        <w:ind w:firstLine="640"/>
        <w:rPr>
          <w:rFonts w:ascii="仿宋_GB2312" w:eastAsia="仿宋_GB2312"/>
          <w:sz w:val="32"/>
          <w:szCs w:val="32"/>
        </w:rPr>
      </w:pPr>
      <w:r w:rsidRPr="000A7035">
        <w:rPr>
          <w:rFonts w:ascii="仿宋_GB2312" w:eastAsia="仿宋_GB2312" w:hint="eastAsia"/>
          <w:sz w:val="32"/>
          <w:szCs w:val="32"/>
        </w:rPr>
        <w:t>GB/</w:t>
      </w:r>
      <w:r w:rsidR="000A7035">
        <w:rPr>
          <w:rFonts w:ascii="仿宋_GB2312" w:eastAsia="仿宋_GB2312" w:hint="eastAsia"/>
          <w:sz w:val="32"/>
          <w:szCs w:val="32"/>
        </w:rPr>
        <w:t xml:space="preserve">T </w:t>
      </w:r>
      <w:r w:rsidRPr="000A7035">
        <w:rPr>
          <w:rFonts w:ascii="仿宋_GB2312" w:eastAsia="仿宋_GB2312" w:hint="eastAsia"/>
          <w:sz w:val="32"/>
          <w:szCs w:val="32"/>
        </w:rPr>
        <w:t>16552</w:t>
      </w:r>
      <w:r w:rsidR="008F7CF3">
        <w:rPr>
          <w:rFonts w:ascii="仿宋_GB2312" w:eastAsia="仿宋_GB2312" w:hint="eastAsia"/>
          <w:sz w:val="32"/>
          <w:szCs w:val="32"/>
        </w:rPr>
        <w:t xml:space="preserve"> </w:t>
      </w:r>
      <w:r w:rsidR="0010163F">
        <w:rPr>
          <w:rFonts w:ascii="仿宋_GB2312" w:eastAsia="仿宋_GB2312" w:hint="eastAsia"/>
          <w:sz w:val="32"/>
          <w:szCs w:val="32"/>
        </w:rPr>
        <w:t xml:space="preserve">珠宝玉石 </w:t>
      </w:r>
      <w:r w:rsidRPr="000A7035">
        <w:rPr>
          <w:rFonts w:ascii="仿宋_GB2312" w:eastAsia="仿宋_GB2312" w:hint="eastAsia"/>
          <w:sz w:val="32"/>
          <w:szCs w:val="32"/>
        </w:rPr>
        <w:t>名称</w:t>
      </w:r>
    </w:p>
    <w:p w:rsidR="002C5A40" w:rsidRPr="000A7035" w:rsidRDefault="002C5A40" w:rsidP="005A2686">
      <w:pPr>
        <w:pStyle w:val="a6"/>
        <w:spacing w:line="600" w:lineRule="exact"/>
        <w:ind w:firstLine="640"/>
        <w:rPr>
          <w:rFonts w:ascii="仿宋_GB2312" w:eastAsia="仿宋_GB2312"/>
          <w:sz w:val="32"/>
          <w:szCs w:val="32"/>
        </w:rPr>
      </w:pPr>
      <w:r w:rsidRPr="000A7035">
        <w:rPr>
          <w:rFonts w:ascii="仿宋_GB2312" w:eastAsia="仿宋_GB2312" w:hint="eastAsia"/>
          <w:sz w:val="32"/>
          <w:szCs w:val="32"/>
        </w:rPr>
        <w:t>GB/</w:t>
      </w:r>
      <w:r w:rsidR="000A7035">
        <w:rPr>
          <w:rFonts w:ascii="仿宋_GB2312" w:eastAsia="仿宋_GB2312" w:hint="eastAsia"/>
          <w:sz w:val="32"/>
          <w:szCs w:val="32"/>
        </w:rPr>
        <w:t xml:space="preserve">T </w:t>
      </w:r>
      <w:r w:rsidRPr="000A7035">
        <w:rPr>
          <w:rFonts w:ascii="仿宋_GB2312" w:eastAsia="仿宋_GB2312" w:hint="eastAsia"/>
          <w:sz w:val="32"/>
          <w:szCs w:val="32"/>
        </w:rPr>
        <w:t>16553</w:t>
      </w:r>
      <w:r w:rsidR="008F7CF3">
        <w:rPr>
          <w:rFonts w:ascii="仿宋_GB2312" w:eastAsia="仿宋_GB2312" w:hint="eastAsia"/>
          <w:sz w:val="32"/>
          <w:szCs w:val="32"/>
        </w:rPr>
        <w:t xml:space="preserve"> </w:t>
      </w:r>
      <w:r w:rsidR="0010163F">
        <w:rPr>
          <w:rFonts w:ascii="仿宋_GB2312" w:eastAsia="仿宋_GB2312" w:hint="eastAsia"/>
          <w:sz w:val="32"/>
          <w:szCs w:val="32"/>
        </w:rPr>
        <w:t xml:space="preserve">珠宝玉石 </w:t>
      </w:r>
      <w:r w:rsidRPr="000A7035">
        <w:rPr>
          <w:rFonts w:ascii="仿宋_GB2312" w:eastAsia="仿宋_GB2312" w:hint="eastAsia"/>
          <w:sz w:val="32"/>
          <w:szCs w:val="32"/>
        </w:rPr>
        <w:t>鉴定</w:t>
      </w:r>
    </w:p>
    <w:p w:rsidR="002C5A40" w:rsidRDefault="002C5A40" w:rsidP="005A2686">
      <w:pPr>
        <w:pStyle w:val="a6"/>
        <w:spacing w:line="600" w:lineRule="exact"/>
        <w:ind w:firstLine="640"/>
        <w:rPr>
          <w:rFonts w:ascii="仿宋_GB2312" w:eastAsia="仿宋_GB2312"/>
          <w:sz w:val="32"/>
          <w:szCs w:val="32"/>
        </w:rPr>
      </w:pPr>
      <w:r w:rsidRPr="000A7035">
        <w:rPr>
          <w:rFonts w:ascii="仿宋_GB2312" w:eastAsia="仿宋_GB2312" w:hint="eastAsia"/>
          <w:sz w:val="32"/>
          <w:szCs w:val="32"/>
        </w:rPr>
        <w:t>GB/</w:t>
      </w:r>
      <w:r w:rsidR="000A7035">
        <w:rPr>
          <w:rFonts w:ascii="仿宋_GB2312" w:eastAsia="仿宋_GB2312" w:hint="eastAsia"/>
          <w:sz w:val="32"/>
          <w:szCs w:val="32"/>
        </w:rPr>
        <w:t xml:space="preserve">T </w:t>
      </w:r>
      <w:r w:rsidRPr="000A7035">
        <w:rPr>
          <w:rFonts w:ascii="仿宋_GB2312" w:eastAsia="仿宋_GB2312" w:hint="eastAsia"/>
          <w:sz w:val="32"/>
          <w:szCs w:val="32"/>
        </w:rPr>
        <w:t>18781</w:t>
      </w:r>
      <w:r w:rsidR="008F7CF3">
        <w:rPr>
          <w:rFonts w:ascii="仿宋_GB2312" w:eastAsia="仿宋_GB2312" w:hint="eastAsia"/>
          <w:sz w:val="32"/>
          <w:szCs w:val="32"/>
        </w:rPr>
        <w:t xml:space="preserve"> </w:t>
      </w:r>
      <w:r w:rsidRPr="000A7035">
        <w:rPr>
          <w:rFonts w:ascii="仿宋_GB2312" w:eastAsia="仿宋_GB2312" w:hint="eastAsia"/>
          <w:sz w:val="32"/>
          <w:szCs w:val="32"/>
        </w:rPr>
        <w:t>珍珠分级</w:t>
      </w:r>
    </w:p>
    <w:p w:rsidR="0010163F" w:rsidRPr="0010163F" w:rsidRDefault="0010163F" w:rsidP="005A2686">
      <w:pPr>
        <w:pStyle w:val="a6"/>
        <w:spacing w:line="600" w:lineRule="exact"/>
        <w:ind w:firstLine="640"/>
        <w:rPr>
          <w:rFonts w:ascii="仿宋_GB2312" w:eastAsia="仿宋_GB2312"/>
          <w:sz w:val="32"/>
          <w:szCs w:val="32"/>
        </w:rPr>
      </w:pPr>
      <w:r w:rsidRPr="0010163F">
        <w:rPr>
          <w:rFonts w:ascii="仿宋_GB2312" w:eastAsia="仿宋_GB2312" w:hint="eastAsia"/>
          <w:sz w:val="32"/>
          <w:szCs w:val="32"/>
        </w:rPr>
        <w:lastRenderedPageBreak/>
        <w:t>NY 5052</w:t>
      </w:r>
      <w:r w:rsidR="00AF1FAA">
        <w:rPr>
          <w:rFonts w:ascii="仿宋_GB2312" w:eastAsia="仿宋_GB2312" w:hint="eastAsia"/>
          <w:sz w:val="32"/>
          <w:szCs w:val="32"/>
        </w:rPr>
        <w:t xml:space="preserve"> </w:t>
      </w:r>
      <w:r w:rsidR="008F7CF3">
        <w:rPr>
          <w:rFonts w:ascii="仿宋_GB2312" w:eastAsia="仿宋_GB2312" w:hint="eastAsia"/>
          <w:sz w:val="32"/>
          <w:szCs w:val="32"/>
        </w:rPr>
        <w:t xml:space="preserve">无公害食品 </w:t>
      </w:r>
      <w:r w:rsidRPr="0010163F">
        <w:rPr>
          <w:rFonts w:ascii="仿宋_GB2312" w:eastAsia="仿宋_GB2312" w:hint="eastAsia"/>
          <w:sz w:val="32"/>
          <w:szCs w:val="32"/>
        </w:rPr>
        <w:t>海水养殖用水水质</w:t>
      </w:r>
    </w:p>
    <w:p w:rsidR="002C5A40" w:rsidRPr="000A7035" w:rsidRDefault="00CB1449" w:rsidP="005A2686">
      <w:pPr>
        <w:spacing w:line="600" w:lineRule="exact"/>
        <w:ind w:firstLineChars="200" w:firstLine="643"/>
        <w:rPr>
          <w:rFonts w:ascii="仿宋_GB2312" w:eastAsia="仿宋_GB2312"/>
          <w:b/>
          <w:color w:val="000000"/>
          <w:sz w:val="32"/>
          <w:szCs w:val="32"/>
        </w:rPr>
      </w:pPr>
      <w:r>
        <w:rPr>
          <w:rFonts w:ascii="仿宋_GB2312" w:eastAsia="仿宋_GB2312" w:hint="eastAsia"/>
          <w:b/>
          <w:color w:val="000000"/>
          <w:sz w:val="32"/>
          <w:szCs w:val="32"/>
        </w:rPr>
        <w:t>3</w:t>
      </w:r>
      <w:r w:rsidR="000A7035">
        <w:rPr>
          <w:rFonts w:ascii="仿宋_GB2312" w:eastAsia="仿宋_GB2312" w:hint="eastAsia"/>
          <w:b/>
          <w:color w:val="000000"/>
          <w:sz w:val="32"/>
          <w:szCs w:val="32"/>
        </w:rPr>
        <w:t>、</w:t>
      </w:r>
      <w:r w:rsidR="002C5A40" w:rsidRPr="000A7035">
        <w:rPr>
          <w:rFonts w:ascii="仿宋_GB2312" w:eastAsia="仿宋_GB2312" w:hint="eastAsia"/>
          <w:b/>
          <w:color w:val="000000"/>
          <w:sz w:val="32"/>
          <w:szCs w:val="32"/>
        </w:rPr>
        <w:t>地理标志产品保护范围</w:t>
      </w:r>
    </w:p>
    <w:p w:rsidR="002C5A40" w:rsidRPr="000A7035" w:rsidRDefault="002C5A40" w:rsidP="005A2686">
      <w:pPr>
        <w:pStyle w:val="a6"/>
        <w:spacing w:line="600" w:lineRule="exact"/>
        <w:ind w:firstLine="640"/>
        <w:rPr>
          <w:rFonts w:ascii="仿宋_GB2312" w:eastAsia="仿宋_GB2312"/>
          <w:sz w:val="32"/>
          <w:szCs w:val="32"/>
        </w:rPr>
      </w:pPr>
      <w:r w:rsidRPr="000A7035">
        <w:rPr>
          <w:rFonts w:ascii="仿宋_GB2312" w:eastAsia="仿宋_GB2312" w:hint="eastAsia"/>
          <w:sz w:val="32"/>
          <w:szCs w:val="32"/>
        </w:rPr>
        <w:t>流沙南珠地理标志产品保护范围限于国家质量监督检验检疫总局根据《地理标志产品保护规定》批准的范围，为</w:t>
      </w:r>
      <w:r w:rsidR="009241B0">
        <w:rPr>
          <w:rFonts w:ascii="仿宋_GB2312" w:eastAsia="仿宋_GB2312" w:hint="eastAsia"/>
          <w:sz w:val="32"/>
          <w:szCs w:val="32"/>
        </w:rPr>
        <w:t>广东省雷州市现辖行政区域的英利镇、</w:t>
      </w:r>
      <w:r w:rsidR="00612451">
        <w:rPr>
          <w:rFonts w:ascii="仿宋_GB2312" w:eastAsia="仿宋_GB2312" w:hint="eastAsia"/>
          <w:sz w:val="32"/>
          <w:szCs w:val="32"/>
        </w:rPr>
        <w:t>覃斗镇、乌石镇、北和镇和企水镇毗邻的港湾浅海</w:t>
      </w:r>
      <w:r w:rsidR="00FC3CE1">
        <w:rPr>
          <w:rFonts w:ascii="仿宋_GB2312" w:eastAsia="仿宋_GB2312" w:hint="eastAsia"/>
          <w:sz w:val="32"/>
          <w:szCs w:val="32"/>
        </w:rPr>
        <w:t>，</w:t>
      </w:r>
      <w:r w:rsidR="00264E60">
        <w:rPr>
          <w:rFonts w:ascii="仿宋_GB2312" w:eastAsia="仿宋_GB2312" w:hint="eastAsia"/>
          <w:sz w:val="32"/>
          <w:szCs w:val="32"/>
        </w:rPr>
        <w:t>详</w:t>
      </w:r>
      <w:r w:rsidRPr="000A7035">
        <w:rPr>
          <w:rFonts w:ascii="仿宋_GB2312" w:eastAsia="仿宋_GB2312" w:hint="eastAsia"/>
          <w:sz w:val="32"/>
          <w:szCs w:val="32"/>
        </w:rPr>
        <w:t>见本标准附录A。</w:t>
      </w:r>
    </w:p>
    <w:p w:rsidR="002C5A40" w:rsidRPr="000A7035" w:rsidRDefault="002C5A40" w:rsidP="005A2686">
      <w:pPr>
        <w:spacing w:line="600" w:lineRule="exact"/>
        <w:ind w:firstLineChars="200" w:firstLine="643"/>
        <w:rPr>
          <w:rFonts w:ascii="仿宋_GB2312" w:eastAsia="仿宋_GB2312"/>
          <w:b/>
          <w:color w:val="000000"/>
          <w:sz w:val="32"/>
          <w:szCs w:val="32"/>
        </w:rPr>
      </w:pPr>
      <w:r w:rsidRPr="000A7035">
        <w:rPr>
          <w:rFonts w:ascii="仿宋_GB2312" w:eastAsia="仿宋_GB2312" w:hint="eastAsia"/>
          <w:b/>
          <w:color w:val="000000"/>
          <w:sz w:val="32"/>
          <w:szCs w:val="32"/>
        </w:rPr>
        <w:t>4</w:t>
      </w:r>
      <w:r w:rsidR="000A7035">
        <w:rPr>
          <w:rFonts w:ascii="仿宋_GB2312" w:eastAsia="仿宋_GB2312" w:hint="eastAsia"/>
          <w:b/>
          <w:color w:val="000000"/>
          <w:sz w:val="32"/>
          <w:szCs w:val="32"/>
        </w:rPr>
        <w:t>、</w:t>
      </w:r>
      <w:r w:rsidRPr="000A7035">
        <w:rPr>
          <w:rFonts w:ascii="仿宋_GB2312" w:eastAsia="仿宋_GB2312" w:hint="eastAsia"/>
          <w:b/>
          <w:color w:val="000000"/>
          <w:sz w:val="32"/>
          <w:szCs w:val="32"/>
        </w:rPr>
        <w:t>术语和定义修订说明</w:t>
      </w:r>
    </w:p>
    <w:p w:rsidR="002C5A40" w:rsidRPr="000A7035" w:rsidRDefault="008238CD" w:rsidP="005A2686">
      <w:pPr>
        <w:pStyle w:val="a6"/>
        <w:spacing w:line="600" w:lineRule="exact"/>
        <w:ind w:firstLine="640"/>
        <w:rPr>
          <w:rFonts w:ascii="仿宋_GB2312" w:eastAsia="仿宋_GB2312"/>
          <w:sz w:val="32"/>
          <w:szCs w:val="32"/>
        </w:rPr>
      </w:pPr>
      <w:r>
        <w:rPr>
          <w:rFonts w:ascii="仿宋_GB2312" w:eastAsia="仿宋_GB2312" w:hint="eastAsia"/>
          <w:sz w:val="32"/>
          <w:szCs w:val="32"/>
        </w:rPr>
        <w:t>DB44/</w:t>
      </w:r>
      <w:r w:rsidR="002C5A40" w:rsidRPr="000A7035">
        <w:rPr>
          <w:rFonts w:ascii="仿宋_GB2312" w:eastAsia="仿宋_GB2312" w:hint="eastAsia"/>
          <w:sz w:val="32"/>
          <w:szCs w:val="32"/>
        </w:rPr>
        <w:t>T</w:t>
      </w:r>
      <w:r>
        <w:rPr>
          <w:rFonts w:ascii="仿宋_GB2312" w:eastAsia="仿宋_GB2312" w:hint="eastAsia"/>
          <w:sz w:val="32"/>
          <w:szCs w:val="32"/>
        </w:rPr>
        <w:t xml:space="preserve"> </w:t>
      </w:r>
      <w:r w:rsidR="002C5A40" w:rsidRPr="000A7035">
        <w:rPr>
          <w:rFonts w:ascii="仿宋_GB2312" w:eastAsia="仿宋_GB2312" w:hint="eastAsia"/>
          <w:sz w:val="32"/>
          <w:szCs w:val="32"/>
        </w:rPr>
        <w:t>967-2011规定术语和定义适合本修订，为加强本标准的系统性和术语的理解，在原有的流沙南珠、母贝</w:t>
      </w:r>
      <w:r w:rsidR="003D1755">
        <w:rPr>
          <w:rFonts w:ascii="仿宋_GB2312" w:eastAsia="仿宋_GB2312"/>
          <w:sz w:val="32"/>
          <w:szCs w:val="32"/>
        </w:rPr>
        <w:t>、</w:t>
      </w:r>
      <w:r w:rsidR="002C5A40" w:rsidRPr="000A7035">
        <w:rPr>
          <w:rFonts w:ascii="仿宋_GB2312" w:eastAsia="仿宋_GB2312" w:hint="eastAsia"/>
          <w:sz w:val="32"/>
          <w:szCs w:val="32"/>
        </w:rPr>
        <w:t>施术贝、休养、育珠贝的基础上，增加小片贝、植核贝、人工繁育、母贝养殖、术前处理、植核</w:t>
      </w:r>
      <w:r w:rsidR="007F5992">
        <w:rPr>
          <w:rFonts w:ascii="仿宋_GB2312" w:eastAsia="仿宋_GB2312" w:hint="eastAsia"/>
          <w:sz w:val="32"/>
          <w:szCs w:val="32"/>
        </w:rPr>
        <w:t>、</w:t>
      </w:r>
      <w:r w:rsidR="007F5992" w:rsidRPr="007F5992">
        <w:rPr>
          <w:rFonts w:ascii="仿宋_GB2312" w:eastAsia="仿宋_GB2312" w:hint="eastAsia"/>
          <w:sz w:val="32"/>
          <w:szCs w:val="32"/>
        </w:rPr>
        <w:t>育珠</w:t>
      </w:r>
      <w:r w:rsidR="002C5A40" w:rsidRPr="000A7035">
        <w:rPr>
          <w:rFonts w:ascii="仿宋_GB2312" w:eastAsia="仿宋_GB2312" w:hint="eastAsia"/>
          <w:sz w:val="32"/>
          <w:szCs w:val="32"/>
        </w:rPr>
        <w:t>。</w:t>
      </w:r>
    </w:p>
    <w:p w:rsidR="002C5A40" w:rsidRPr="000A7035" w:rsidRDefault="002C5A40" w:rsidP="005A2686">
      <w:pPr>
        <w:spacing w:line="600" w:lineRule="exact"/>
        <w:ind w:firstLineChars="200" w:firstLine="643"/>
        <w:rPr>
          <w:rFonts w:ascii="仿宋_GB2312" w:eastAsia="仿宋_GB2312"/>
          <w:b/>
          <w:color w:val="000000"/>
          <w:sz w:val="32"/>
          <w:szCs w:val="32"/>
        </w:rPr>
      </w:pPr>
      <w:r w:rsidRPr="000A7035">
        <w:rPr>
          <w:rFonts w:ascii="仿宋_GB2312" w:eastAsia="仿宋_GB2312" w:hint="eastAsia"/>
          <w:b/>
          <w:color w:val="000000"/>
          <w:sz w:val="32"/>
          <w:szCs w:val="32"/>
        </w:rPr>
        <w:t>5</w:t>
      </w:r>
      <w:r w:rsidR="000A7035">
        <w:rPr>
          <w:rFonts w:ascii="仿宋_GB2312" w:eastAsia="仿宋_GB2312" w:hint="eastAsia"/>
          <w:b/>
          <w:color w:val="000000"/>
          <w:sz w:val="32"/>
          <w:szCs w:val="32"/>
        </w:rPr>
        <w:t>、</w:t>
      </w:r>
      <w:r w:rsidRPr="000A7035">
        <w:rPr>
          <w:rFonts w:ascii="仿宋_GB2312" w:eastAsia="仿宋_GB2312" w:hint="eastAsia"/>
          <w:b/>
          <w:color w:val="000000"/>
          <w:sz w:val="32"/>
          <w:szCs w:val="32"/>
        </w:rPr>
        <w:t>南珠养殖修订说明</w:t>
      </w:r>
    </w:p>
    <w:p w:rsidR="002C5A40" w:rsidRPr="000A7035" w:rsidRDefault="00CB1449" w:rsidP="005A2686">
      <w:pPr>
        <w:spacing w:line="600" w:lineRule="exact"/>
        <w:ind w:firstLineChars="200" w:firstLine="602"/>
        <w:rPr>
          <w:rFonts w:ascii="仿宋_GB2312" w:eastAsia="仿宋_GB2312"/>
          <w:b/>
          <w:color w:val="000000"/>
          <w:sz w:val="30"/>
          <w:szCs w:val="30"/>
        </w:rPr>
      </w:pPr>
      <w:r>
        <w:rPr>
          <w:rFonts w:ascii="仿宋_GB2312" w:eastAsia="仿宋_GB2312" w:hint="eastAsia"/>
          <w:b/>
          <w:color w:val="000000"/>
          <w:sz w:val="30"/>
          <w:szCs w:val="30"/>
        </w:rPr>
        <w:t>5.</w:t>
      </w:r>
      <w:r w:rsidR="002C5A40" w:rsidRPr="000A7035">
        <w:rPr>
          <w:rFonts w:ascii="仿宋_GB2312" w:eastAsia="仿宋_GB2312" w:hint="eastAsia"/>
          <w:b/>
          <w:color w:val="000000"/>
          <w:sz w:val="30"/>
          <w:szCs w:val="30"/>
        </w:rPr>
        <w:t>1</w:t>
      </w:r>
      <w:r w:rsidR="009867FF">
        <w:rPr>
          <w:rFonts w:ascii="仿宋_GB2312" w:eastAsia="仿宋_GB2312" w:hint="eastAsia"/>
          <w:b/>
          <w:color w:val="000000"/>
          <w:sz w:val="30"/>
          <w:szCs w:val="30"/>
        </w:rPr>
        <w:t>、</w:t>
      </w:r>
      <w:r w:rsidR="002C5A40" w:rsidRPr="000A7035">
        <w:rPr>
          <w:rFonts w:ascii="仿宋_GB2312" w:eastAsia="仿宋_GB2312" w:hint="eastAsia"/>
          <w:b/>
          <w:color w:val="000000"/>
          <w:sz w:val="30"/>
          <w:szCs w:val="30"/>
        </w:rPr>
        <w:t>马氏珠母贝种质的修订说明</w:t>
      </w:r>
    </w:p>
    <w:p w:rsidR="002C5A40" w:rsidRPr="000A7035" w:rsidRDefault="002C5A40" w:rsidP="005A2686">
      <w:pPr>
        <w:pStyle w:val="a6"/>
        <w:spacing w:line="600" w:lineRule="exact"/>
        <w:ind w:firstLine="640"/>
        <w:rPr>
          <w:rFonts w:ascii="仿宋_GB2312" w:eastAsia="仿宋_GB2312"/>
          <w:sz w:val="32"/>
          <w:szCs w:val="32"/>
        </w:rPr>
      </w:pPr>
      <w:r w:rsidRPr="000A7035">
        <w:rPr>
          <w:rFonts w:ascii="仿宋_GB2312" w:eastAsia="仿宋_GB2312" w:hint="eastAsia"/>
          <w:sz w:val="32"/>
          <w:szCs w:val="32"/>
        </w:rPr>
        <w:t>目前，流沙南珠的养殖品种马氏珠母贝，经近</w:t>
      </w:r>
      <w:r w:rsidR="00886350">
        <w:rPr>
          <w:rFonts w:ascii="仿宋_GB2312" w:eastAsia="仿宋_GB2312" w:hint="eastAsia"/>
          <w:sz w:val="32"/>
          <w:szCs w:val="32"/>
        </w:rPr>
        <w:t>长久的</w:t>
      </w:r>
      <w:r w:rsidRPr="000A7035">
        <w:rPr>
          <w:rFonts w:ascii="仿宋_GB2312" w:eastAsia="仿宋_GB2312" w:hint="eastAsia"/>
          <w:sz w:val="32"/>
          <w:szCs w:val="32"/>
        </w:rPr>
        <w:t>养殖和选育，引进多种国外地理群体，已分化出食用种群和育珠种群。食用种群主要为2000年至2005年引进</w:t>
      </w:r>
      <w:r w:rsidR="001731DC">
        <w:rPr>
          <w:rFonts w:ascii="仿宋_GB2312" w:eastAsia="仿宋_GB2312" w:hint="eastAsia"/>
          <w:sz w:val="32"/>
          <w:szCs w:val="32"/>
        </w:rPr>
        <w:t>的</w:t>
      </w:r>
      <w:r w:rsidRPr="000A7035">
        <w:rPr>
          <w:rFonts w:ascii="仿宋_GB2312" w:eastAsia="仿宋_GB2312" w:hint="eastAsia"/>
          <w:sz w:val="32"/>
          <w:szCs w:val="32"/>
        </w:rPr>
        <w:t>南太平洋国家区域的种群和南珠保护范围内马氏珠母贝原种杂交形成的种群，俗称大叶贝，其优良性状表现为生长快，内脏团大，闭壳肌大，适合食用。但</w:t>
      </w:r>
      <w:r w:rsidR="00F82E19">
        <w:rPr>
          <w:rFonts w:ascii="仿宋_GB2312" w:eastAsia="仿宋_GB2312" w:hint="eastAsia"/>
          <w:sz w:val="32"/>
          <w:szCs w:val="32"/>
        </w:rPr>
        <w:t>有</w:t>
      </w:r>
      <w:r w:rsidRPr="000A7035">
        <w:rPr>
          <w:rFonts w:ascii="仿宋_GB2312" w:eastAsia="仿宋_GB2312" w:hint="eastAsia"/>
          <w:sz w:val="32"/>
          <w:szCs w:val="32"/>
        </w:rPr>
        <w:t>抗高温差，珍珠质分泌差，核位小、核位肌肉软等</w:t>
      </w:r>
      <w:r w:rsidR="00F82E19">
        <w:rPr>
          <w:rFonts w:ascii="仿宋_GB2312" w:eastAsia="仿宋_GB2312" w:hint="eastAsia"/>
          <w:sz w:val="32"/>
          <w:szCs w:val="32"/>
        </w:rPr>
        <w:t>缺点</w:t>
      </w:r>
      <w:r w:rsidRPr="000A7035">
        <w:rPr>
          <w:rFonts w:ascii="仿宋_GB2312" w:eastAsia="仿宋_GB2312" w:hint="eastAsia"/>
          <w:sz w:val="32"/>
          <w:szCs w:val="32"/>
        </w:rPr>
        <w:t>，采用此贝育珠，育珠期死亡率高达70%</w:t>
      </w:r>
      <w:r w:rsidR="00F67623">
        <w:rPr>
          <w:rFonts w:ascii="仿宋_GB2312" w:eastAsia="仿宋_GB2312" w:hint="eastAsia"/>
          <w:sz w:val="32"/>
          <w:szCs w:val="32"/>
        </w:rPr>
        <w:t>以上，且上层慢，不适宜植大核与进行</w:t>
      </w:r>
      <w:r w:rsidRPr="000A7035">
        <w:rPr>
          <w:rFonts w:ascii="仿宋_GB2312" w:eastAsia="仿宋_GB2312" w:hint="eastAsia"/>
          <w:sz w:val="32"/>
          <w:szCs w:val="32"/>
        </w:rPr>
        <w:t>植核手术。所以修订时对亲贝</w:t>
      </w:r>
      <w:r w:rsidR="004A16E1">
        <w:rPr>
          <w:rFonts w:ascii="仿宋_GB2312" w:eastAsia="仿宋_GB2312" w:hint="eastAsia"/>
          <w:sz w:val="32"/>
          <w:szCs w:val="32"/>
        </w:rPr>
        <w:t>（</w:t>
      </w:r>
      <w:r w:rsidR="004A16E1" w:rsidRPr="004A16E1">
        <w:rPr>
          <w:rFonts w:ascii="仿宋_GB2312" w:eastAsia="仿宋_GB2312"/>
          <w:sz w:val="32"/>
          <w:szCs w:val="32"/>
        </w:rPr>
        <w:t>5.1.5</w:t>
      </w:r>
      <w:r w:rsidR="004A16E1">
        <w:rPr>
          <w:rFonts w:ascii="仿宋_GB2312" w:eastAsia="仿宋_GB2312"/>
          <w:sz w:val="32"/>
          <w:szCs w:val="32"/>
        </w:rPr>
        <w:t>）</w:t>
      </w:r>
      <w:r w:rsidRPr="000A7035">
        <w:rPr>
          <w:rFonts w:ascii="仿宋_GB2312" w:eastAsia="仿宋_GB2312" w:hint="eastAsia"/>
          <w:sz w:val="32"/>
          <w:szCs w:val="32"/>
        </w:rPr>
        <w:t>、母贝</w:t>
      </w:r>
      <w:r w:rsidR="004A16E1">
        <w:rPr>
          <w:rFonts w:ascii="仿宋_GB2312" w:eastAsia="仿宋_GB2312" w:hint="eastAsia"/>
          <w:sz w:val="32"/>
          <w:szCs w:val="32"/>
        </w:rPr>
        <w:t>（</w:t>
      </w:r>
      <w:r w:rsidR="004A16E1" w:rsidRPr="004A16E1">
        <w:rPr>
          <w:rFonts w:ascii="仿宋_GB2312" w:eastAsia="仿宋_GB2312"/>
          <w:sz w:val="32"/>
          <w:szCs w:val="32"/>
        </w:rPr>
        <w:t>5.3.1</w:t>
      </w:r>
      <w:r w:rsidR="004A16E1">
        <w:rPr>
          <w:rFonts w:ascii="仿宋_GB2312" w:eastAsia="仿宋_GB2312"/>
          <w:sz w:val="32"/>
          <w:szCs w:val="32"/>
        </w:rPr>
        <w:t>）</w:t>
      </w:r>
      <w:r w:rsidRPr="000A7035">
        <w:rPr>
          <w:rFonts w:ascii="仿宋_GB2312" w:eastAsia="仿宋_GB2312" w:hint="eastAsia"/>
          <w:sz w:val="32"/>
          <w:szCs w:val="32"/>
        </w:rPr>
        <w:t>、小片贝</w:t>
      </w:r>
      <w:r w:rsidR="004A16E1">
        <w:rPr>
          <w:rFonts w:ascii="仿宋_GB2312" w:eastAsia="仿宋_GB2312" w:hint="eastAsia"/>
          <w:sz w:val="32"/>
          <w:szCs w:val="32"/>
        </w:rPr>
        <w:t>(</w:t>
      </w:r>
      <w:r w:rsidR="004A16E1" w:rsidRPr="004A16E1">
        <w:rPr>
          <w:rFonts w:ascii="仿宋_GB2312" w:eastAsia="仿宋_GB2312"/>
          <w:sz w:val="32"/>
          <w:szCs w:val="32"/>
        </w:rPr>
        <w:t>5.3.5.1</w:t>
      </w:r>
      <w:r w:rsidR="004A16E1">
        <w:rPr>
          <w:rFonts w:ascii="仿宋_GB2312" w:eastAsia="仿宋_GB2312" w:hint="eastAsia"/>
          <w:sz w:val="32"/>
          <w:szCs w:val="32"/>
        </w:rPr>
        <w:t>)</w:t>
      </w:r>
      <w:r w:rsidRPr="000A7035">
        <w:rPr>
          <w:rFonts w:ascii="仿宋_GB2312" w:eastAsia="仿宋_GB2312" w:hint="eastAsia"/>
          <w:sz w:val="32"/>
          <w:szCs w:val="32"/>
        </w:rPr>
        <w:lastRenderedPageBreak/>
        <w:t>的选择规定为南珠保护范围内原种繁育或选育的马氏珠母贝。</w:t>
      </w:r>
    </w:p>
    <w:p w:rsidR="002C5A40" w:rsidRPr="000A7035" w:rsidRDefault="00CB1449" w:rsidP="005A2686">
      <w:pPr>
        <w:spacing w:line="600" w:lineRule="exact"/>
        <w:ind w:firstLineChars="200" w:firstLine="602"/>
        <w:rPr>
          <w:rFonts w:ascii="仿宋_GB2312" w:eastAsia="仿宋_GB2312"/>
          <w:b/>
          <w:color w:val="000000"/>
          <w:sz w:val="30"/>
          <w:szCs w:val="30"/>
        </w:rPr>
      </w:pPr>
      <w:r>
        <w:rPr>
          <w:rFonts w:ascii="仿宋_GB2312" w:eastAsia="仿宋_GB2312" w:hint="eastAsia"/>
          <w:b/>
          <w:color w:val="000000"/>
          <w:sz w:val="30"/>
          <w:szCs w:val="30"/>
        </w:rPr>
        <w:t>5.</w:t>
      </w:r>
      <w:r w:rsidR="002C5A40" w:rsidRPr="000A7035">
        <w:rPr>
          <w:rFonts w:ascii="仿宋_GB2312" w:eastAsia="仿宋_GB2312" w:hint="eastAsia"/>
          <w:b/>
          <w:color w:val="000000"/>
          <w:sz w:val="30"/>
          <w:szCs w:val="30"/>
        </w:rPr>
        <w:t>2</w:t>
      </w:r>
      <w:r w:rsidR="009867FF">
        <w:rPr>
          <w:rFonts w:ascii="仿宋_GB2312" w:eastAsia="仿宋_GB2312" w:hint="eastAsia"/>
          <w:b/>
          <w:color w:val="000000"/>
          <w:sz w:val="30"/>
          <w:szCs w:val="30"/>
        </w:rPr>
        <w:t>、</w:t>
      </w:r>
      <w:r w:rsidR="002C5A40" w:rsidRPr="000A7035">
        <w:rPr>
          <w:rFonts w:ascii="仿宋_GB2312" w:eastAsia="仿宋_GB2312" w:hint="eastAsia"/>
          <w:b/>
          <w:color w:val="000000"/>
          <w:sz w:val="30"/>
          <w:szCs w:val="30"/>
        </w:rPr>
        <w:t>选址的修订说明</w:t>
      </w:r>
    </w:p>
    <w:p w:rsidR="002C5A40" w:rsidRDefault="002C5A40" w:rsidP="005A2686">
      <w:pPr>
        <w:pStyle w:val="a6"/>
        <w:spacing w:line="600" w:lineRule="exact"/>
        <w:ind w:firstLine="640"/>
        <w:rPr>
          <w:rFonts w:ascii="仿宋_GB2312" w:eastAsia="仿宋_GB2312"/>
          <w:sz w:val="32"/>
          <w:szCs w:val="32"/>
        </w:rPr>
      </w:pPr>
      <w:r w:rsidRPr="000A7035">
        <w:rPr>
          <w:rFonts w:ascii="仿宋_GB2312" w:eastAsia="仿宋_GB2312" w:hint="eastAsia"/>
          <w:sz w:val="32"/>
          <w:szCs w:val="32"/>
        </w:rPr>
        <w:t>随着水产养殖业的快速发展，传统的南珠养殖水域或附近海岸带，转为规模的网箱养殖和对虾养殖，对环境的胁迫日益严重，赤潮频繁发生，近三年造成育珠贝批量死亡，严重抑制南珠养殖业</w:t>
      </w:r>
      <w:r w:rsidR="00420D92">
        <w:rPr>
          <w:rFonts w:ascii="仿宋_GB2312" w:eastAsia="仿宋_GB2312" w:hint="eastAsia"/>
          <w:sz w:val="32"/>
          <w:szCs w:val="32"/>
        </w:rPr>
        <w:t>的发展</w:t>
      </w:r>
      <w:r w:rsidRPr="000A7035">
        <w:rPr>
          <w:rFonts w:ascii="仿宋_GB2312" w:eastAsia="仿宋_GB2312" w:hint="eastAsia"/>
          <w:sz w:val="32"/>
          <w:szCs w:val="32"/>
        </w:rPr>
        <w:t>。</w:t>
      </w:r>
      <w:r w:rsidR="000813F8">
        <w:rPr>
          <w:rFonts w:ascii="仿宋_GB2312" w:eastAsia="仿宋_GB2312" w:hint="eastAsia"/>
          <w:sz w:val="32"/>
          <w:szCs w:val="32"/>
        </w:rPr>
        <w:t>因为</w:t>
      </w:r>
      <w:r w:rsidR="00434BFB">
        <w:rPr>
          <w:rFonts w:ascii="仿宋_GB2312" w:eastAsia="仿宋_GB2312" w:hint="eastAsia"/>
          <w:sz w:val="32"/>
          <w:szCs w:val="32"/>
        </w:rPr>
        <w:t>环境的变化，</w:t>
      </w:r>
      <w:r w:rsidR="000813F8">
        <w:rPr>
          <w:rFonts w:ascii="仿宋_GB2312" w:eastAsia="仿宋_GB2312" w:hint="eastAsia"/>
          <w:sz w:val="32"/>
          <w:szCs w:val="32"/>
        </w:rPr>
        <w:t>所以</w:t>
      </w:r>
      <w:r w:rsidR="006F3C4B">
        <w:rPr>
          <w:rFonts w:ascii="仿宋_GB2312" w:eastAsia="仿宋_GB2312" w:hint="eastAsia"/>
          <w:sz w:val="32"/>
          <w:szCs w:val="32"/>
        </w:rPr>
        <w:t>修订时对种苗场</w:t>
      </w:r>
      <w:r w:rsidR="00C3612C">
        <w:rPr>
          <w:rFonts w:ascii="仿宋_GB2312" w:eastAsia="仿宋_GB2312" w:hint="eastAsia"/>
          <w:sz w:val="32"/>
          <w:szCs w:val="32"/>
        </w:rPr>
        <w:t>选址</w:t>
      </w:r>
      <w:r w:rsidR="00D90C20">
        <w:rPr>
          <w:rFonts w:ascii="仿宋_GB2312" w:eastAsia="仿宋_GB2312" w:hint="eastAsia"/>
          <w:sz w:val="32"/>
          <w:szCs w:val="32"/>
        </w:rPr>
        <w:t>（5.1.1）</w:t>
      </w:r>
      <w:r w:rsidR="006F3C4B">
        <w:rPr>
          <w:rFonts w:ascii="仿宋_GB2312" w:eastAsia="仿宋_GB2312" w:hint="eastAsia"/>
          <w:sz w:val="32"/>
          <w:szCs w:val="32"/>
        </w:rPr>
        <w:t>、</w:t>
      </w:r>
      <w:r w:rsidR="00C3612C">
        <w:rPr>
          <w:rFonts w:ascii="仿宋_GB2312" w:eastAsia="仿宋_GB2312" w:hint="eastAsia"/>
          <w:sz w:val="32"/>
          <w:szCs w:val="32"/>
        </w:rPr>
        <w:t>育苗用水</w:t>
      </w:r>
      <w:r w:rsidR="00D90C20">
        <w:rPr>
          <w:rFonts w:ascii="仿宋_GB2312" w:eastAsia="仿宋_GB2312" w:hint="eastAsia"/>
          <w:sz w:val="32"/>
          <w:szCs w:val="32"/>
        </w:rPr>
        <w:t>（5.1.2）</w:t>
      </w:r>
      <w:r w:rsidR="00C3612C">
        <w:rPr>
          <w:rFonts w:ascii="仿宋_GB2312" w:eastAsia="仿宋_GB2312" w:hint="eastAsia"/>
          <w:sz w:val="32"/>
          <w:szCs w:val="32"/>
        </w:rPr>
        <w:t>、</w:t>
      </w:r>
      <w:r w:rsidR="001153D9">
        <w:rPr>
          <w:rFonts w:ascii="仿宋_GB2312" w:eastAsia="仿宋_GB2312" w:hint="eastAsia"/>
          <w:sz w:val="32"/>
          <w:szCs w:val="32"/>
        </w:rPr>
        <w:t>母贝养殖</w:t>
      </w:r>
      <w:r w:rsidR="003A5004">
        <w:rPr>
          <w:rFonts w:ascii="仿宋_GB2312" w:eastAsia="仿宋_GB2312" w:hint="eastAsia"/>
          <w:sz w:val="32"/>
          <w:szCs w:val="32"/>
        </w:rPr>
        <w:t>海区的选择</w:t>
      </w:r>
      <w:r w:rsidR="00D90C20">
        <w:rPr>
          <w:rFonts w:ascii="仿宋_GB2312" w:eastAsia="仿宋_GB2312" w:hint="eastAsia"/>
          <w:sz w:val="32"/>
          <w:szCs w:val="32"/>
        </w:rPr>
        <w:t>（5.2.1）</w:t>
      </w:r>
      <w:r w:rsidR="001153D9">
        <w:rPr>
          <w:rFonts w:ascii="仿宋_GB2312" w:eastAsia="仿宋_GB2312" w:hint="eastAsia"/>
          <w:sz w:val="32"/>
          <w:szCs w:val="32"/>
        </w:rPr>
        <w:t>、</w:t>
      </w:r>
      <w:r w:rsidR="003A5004" w:rsidRPr="003A5004">
        <w:rPr>
          <w:rFonts w:ascii="仿宋_GB2312" w:eastAsia="仿宋_GB2312" w:hint="eastAsia"/>
          <w:sz w:val="32"/>
          <w:szCs w:val="32"/>
        </w:rPr>
        <w:t>水质条件</w:t>
      </w:r>
      <w:r w:rsidR="00D90C20">
        <w:rPr>
          <w:rFonts w:ascii="仿宋_GB2312" w:eastAsia="仿宋_GB2312" w:hint="eastAsia"/>
          <w:sz w:val="32"/>
          <w:szCs w:val="32"/>
        </w:rPr>
        <w:t>（5.2.2）</w:t>
      </w:r>
      <w:r w:rsidR="003A5004">
        <w:rPr>
          <w:rFonts w:ascii="仿宋_GB2312" w:eastAsia="仿宋_GB2312" w:hint="eastAsia"/>
          <w:sz w:val="32"/>
          <w:szCs w:val="32"/>
        </w:rPr>
        <w:t>、</w:t>
      </w:r>
      <w:r w:rsidR="001153D9">
        <w:rPr>
          <w:rFonts w:ascii="仿宋_GB2312" w:eastAsia="仿宋_GB2312" w:hint="eastAsia"/>
          <w:sz w:val="32"/>
          <w:szCs w:val="32"/>
        </w:rPr>
        <w:t>休养</w:t>
      </w:r>
      <w:r w:rsidR="0020149E">
        <w:rPr>
          <w:rFonts w:ascii="仿宋_GB2312" w:eastAsia="仿宋_GB2312" w:hint="eastAsia"/>
          <w:sz w:val="32"/>
          <w:szCs w:val="32"/>
        </w:rPr>
        <w:t>（5.4.1）</w:t>
      </w:r>
      <w:r w:rsidR="001153D9">
        <w:rPr>
          <w:rFonts w:ascii="仿宋_GB2312" w:eastAsia="仿宋_GB2312" w:hint="eastAsia"/>
          <w:sz w:val="32"/>
          <w:szCs w:val="32"/>
        </w:rPr>
        <w:t>、</w:t>
      </w:r>
      <w:r w:rsidR="006B3CD0">
        <w:rPr>
          <w:rFonts w:ascii="仿宋_GB2312" w:eastAsia="仿宋_GB2312" w:hint="eastAsia"/>
          <w:sz w:val="32"/>
          <w:szCs w:val="32"/>
        </w:rPr>
        <w:t>育珠</w:t>
      </w:r>
      <w:r w:rsidR="0020149E">
        <w:rPr>
          <w:rFonts w:ascii="仿宋_GB2312" w:eastAsia="仿宋_GB2312" w:hint="eastAsia"/>
          <w:sz w:val="32"/>
          <w:szCs w:val="32"/>
        </w:rPr>
        <w:t>（5.4.2）</w:t>
      </w:r>
      <w:r w:rsidR="00EC2F0D">
        <w:rPr>
          <w:rFonts w:ascii="仿宋_GB2312" w:eastAsia="仿宋_GB2312" w:hint="eastAsia"/>
          <w:sz w:val="32"/>
          <w:szCs w:val="32"/>
        </w:rPr>
        <w:t>的</w:t>
      </w:r>
      <w:r w:rsidR="005669F0">
        <w:rPr>
          <w:rFonts w:ascii="仿宋_GB2312" w:eastAsia="仿宋_GB2312" w:hint="eastAsia"/>
          <w:sz w:val="32"/>
          <w:szCs w:val="32"/>
        </w:rPr>
        <w:t>水域</w:t>
      </w:r>
      <w:r w:rsidRPr="000A7035">
        <w:rPr>
          <w:rFonts w:ascii="仿宋_GB2312" w:eastAsia="仿宋_GB2312" w:hint="eastAsia"/>
          <w:sz w:val="32"/>
          <w:szCs w:val="32"/>
        </w:rPr>
        <w:t>进行了明确规定。</w:t>
      </w:r>
    </w:p>
    <w:p w:rsidR="002C5A40" w:rsidRPr="000A7035" w:rsidRDefault="00CB1449" w:rsidP="005A2686">
      <w:pPr>
        <w:spacing w:line="600" w:lineRule="exact"/>
        <w:ind w:firstLineChars="200" w:firstLine="602"/>
        <w:rPr>
          <w:rFonts w:ascii="仿宋_GB2312" w:eastAsia="仿宋_GB2312"/>
          <w:b/>
          <w:color w:val="000000"/>
          <w:sz w:val="30"/>
          <w:szCs w:val="30"/>
        </w:rPr>
      </w:pPr>
      <w:r>
        <w:rPr>
          <w:rFonts w:ascii="仿宋_GB2312" w:eastAsia="仿宋_GB2312" w:hint="eastAsia"/>
          <w:b/>
          <w:color w:val="000000"/>
          <w:sz w:val="30"/>
          <w:szCs w:val="30"/>
        </w:rPr>
        <w:t>5.</w:t>
      </w:r>
      <w:r w:rsidR="00A07441">
        <w:rPr>
          <w:rFonts w:ascii="仿宋_GB2312" w:eastAsia="仿宋_GB2312" w:hint="eastAsia"/>
          <w:b/>
          <w:color w:val="000000"/>
          <w:sz w:val="30"/>
          <w:szCs w:val="30"/>
        </w:rPr>
        <w:t>3</w:t>
      </w:r>
      <w:r w:rsidR="009867FF">
        <w:rPr>
          <w:rFonts w:ascii="仿宋_GB2312" w:eastAsia="仿宋_GB2312" w:hint="eastAsia"/>
          <w:b/>
          <w:color w:val="000000"/>
          <w:sz w:val="30"/>
          <w:szCs w:val="30"/>
        </w:rPr>
        <w:t>、</w:t>
      </w:r>
      <w:r w:rsidR="002C5A40" w:rsidRPr="000A7035">
        <w:rPr>
          <w:rFonts w:ascii="仿宋_GB2312" w:eastAsia="仿宋_GB2312" w:hint="eastAsia"/>
          <w:b/>
          <w:color w:val="000000"/>
          <w:sz w:val="30"/>
          <w:szCs w:val="30"/>
        </w:rPr>
        <w:t>马氏珠母贝选优的修订说明</w:t>
      </w:r>
    </w:p>
    <w:p w:rsidR="002C5A40" w:rsidRDefault="00D63E67" w:rsidP="005A2686">
      <w:pPr>
        <w:pStyle w:val="a6"/>
        <w:spacing w:line="600" w:lineRule="exact"/>
        <w:ind w:firstLine="640"/>
        <w:rPr>
          <w:rFonts w:ascii="仿宋_GB2312" w:eastAsia="仿宋_GB2312"/>
          <w:sz w:val="32"/>
          <w:szCs w:val="32"/>
        </w:rPr>
      </w:pPr>
      <w:r>
        <w:rPr>
          <w:rFonts w:ascii="仿宋_GB2312" w:eastAsia="仿宋_GB2312" w:hint="eastAsia"/>
          <w:sz w:val="32"/>
          <w:szCs w:val="32"/>
        </w:rPr>
        <w:t>马氏珠母贝</w:t>
      </w:r>
      <w:r w:rsidR="003E4FA6">
        <w:rPr>
          <w:rFonts w:ascii="仿宋_GB2312" w:eastAsia="仿宋_GB2312" w:hint="eastAsia"/>
          <w:sz w:val="32"/>
          <w:szCs w:val="32"/>
        </w:rPr>
        <w:t>的</w:t>
      </w:r>
      <w:r w:rsidR="0011787A">
        <w:rPr>
          <w:rFonts w:ascii="仿宋_GB2312" w:eastAsia="仿宋_GB2312" w:hint="eastAsia"/>
          <w:sz w:val="32"/>
          <w:szCs w:val="32"/>
        </w:rPr>
        <w:t>种质严重退化，</w:t>
      </w:r>
      <w:r w:rsidR="002C5A40" w:rsidRPr="000A7035">
        <w:rPr>
          <w:rFonts w:ascii="仿宋_GB2312" w:eastAsia="仿宋_GB2312" w:hint="eastAsia"/>
          <w:sz w:val="32"/>
          <w:szCs w:val="32"/>
        </w:rPr>
        <w:t>严重制约南珠养殖业</w:t>
      </w:r>
      <w:r w:rsidR="00EA0E4F">
        <w:rPr>
          <w:rFonts w:ascii="仿宋_GB2312" w:eastAsia="仿宋_GB2312" w:hint="eastAsia"/>
          <w:sz w:val="32"/>
          <w:szCs w:val="32"/>
        </w:rPr>
        <w:t>的发展</w:t>
      </w:r>
      <w:r w:rsidR="002C5A40" w:rsidRPr="000A7035">
        <w:rPr>
          <w:rFonts w:ascii="仿宋_GB2312" w:eastAsia="仿宋_GB2312" w:hint="eastAsia"/>
          <w:sz w:val="32"/>
          <w:szCs w:val="32"/>
        </w:rPr>
        <w:t>。</w:t>
      </w:r>
      <w:r w:rsidR="005D7C2E">
        <w:rPr>
          <w:rFonts w:ascii="仿宋_GB2312" w:eastAsia="仿宋_GB2312" w:hint="eastAsia"/>
          <w:sz w:val="32"/>
          <w:szCs w:val="32"/>
        </w:rPr>
        <w:t>所以修订时</w:t>
      </w:r>
      <w:r w:rsidR="005D7C2E" w:rsidRPr="005D7C2E">
        <w:rPr>
          <w:rFonts w:ascii="仿宋_GB2312" w:eastAsia="仿宋_GB2312" w:hint="eastAsia"/>
          <w:sz w:val="32"/>
          <w:szCs w:val="32"/>
        </w:rPr>
        <w:t>对</w:t>
      </w:r>
      <w:r w:rsidR="00BE6926">
        <w:rPr>
          <w:rFonts w:ascii="仿宋_GB2312" w:eastAsia="仿宋_GB2312" w:hint="eastAsia"/>
          <w:sz w:val="32"/>
          <w:szCs w:val="32"/>
        </w:rPr>
        <w:t>种苗繁育时</w:t>
      </w:r>
      <w:r w:rsidR="00363AFE" w:rsidRPr="00363AFE">
        <w:rPr>
          <w:rFonts w:ascii="仿宋_GB2312" w:eastAsia="仿宋_GB2312" w:hint="eastAsia"/>
          <w:sz w:val="32"/>
          <w:szCs w:val="32"/>
        </w:rPr>
        <w:t>亲贝</w:t>
      </w:r>
      <w:r w:rsidR="00363AFE">
        <w:rPr>
          <w:rFonts w:ascii="仿宋_GB2312" w:eastAsia="仿宋_GB2312" w:hint="eastAsia"/>
          <w:sz w:val="32"/>
          <w:szCs w:val="32"/>
        </w:rPr>
        <w:t>的选择（5.1.5）、</w:t>
      </w:r>
      <w:r w:rsidR="001B5B75">
        <w:rPr>
          <w:rFonts w:ascii="仿宋_GB2312" w:eastAsia="仿宋_GB2312" w:hint="eastAsia"/>
          <w:sz w:val="32"/>
          <w:szCs w:val="32"/>
        </w:rPr>
        <w:t>幼虫</w:t>
      </w:r>
      <w:r w:rsidR="001B5B75" w:rsidRPr="001B5B75">
        <w:rPr>
          <w:rFonts w:ascii="仿宋_GB2312" w:eastAsia="仿宋_GB2312" w:hint="eastAsia"/>
          <w:sz w:val="32"/>
          <w:szCs w:val="32"/>
        </w:rPr>
        <w:t>选优</w:t>
      </w:r>
      <w:r w:rsidR="003570CD">
        <w:rPr>
          <w:rFonts w:ascii="仿宋_GB2312" w:eastAsia="仿宋_GB2312" w:hint="eastAsia"/>
          <w:sz w:val="32"/>
          <w:szCs w:val="32"/>
        </w:rPr>
        <w:t>（5.1.7）</w:t>
      </w:r>
      <w:r w:rsidR="001B5B75">
        <w:rPr>
          <w:rFonts w:ascii="仿宋_GB2312" w:eastAsia="仿宋_GB2312" w:hint="eastAsia"/>
          <w:sz w:val="32"/>
          <w:szCs w:val="32"/>
        </w:rPr>
        <w:t>、幼体培育</w:t>
      </w:r>
      <w:r w:rsidR="003570CD">
        <w:rPr>
          <w:rFonts w:ascii="仿宋_GB2312" w:eastAsia="仿宋_GB2312" w:hint="eastAsia"/>
          <w:sz w:val="32"/>
          <w:szCs w:val="32"/>
        </w:rPr>
        <w:t>（5.1.8）</w:t>
      </w:r>
      <w:r w:rsidR="001B5B75" w:rsidRPr="001B5B75">
        <w:rPr>
          <w:rFonts w:ascii="仿宋_GB2312" w:eastAsia="仿宋_GB2312" w:hint="eastAsia"/>
          <w:sz w:val="32"/>
          <w:szCs w:val="32"/>
        </w:rPr>
        <w:t>进行了明确规定</w:t>
      </w:r>
      <w:r w:rsidR="001B5B75">
        <w:rPr>
          <w:rFonts w:ascii="仿宋_GB2312" w:eastAsia="仿宋_GB2312" w:hint="eastAsia"/>
          <w:sz w:val="32"/>
          <w:szCs w:val="32"/>
        </w:rPr>
        <w:t>。</w:t>
      </w:r>
      <w:r w:rsidR="00BD6417" w:rsidRPr="00BD6417">
        <w:rPr>
          <w:rFonts w:ascii="仿宋_GB2312" w:eastAsia="仿宋_GB2312" w:hint="eastAsia"/>
          <w:sz w:val="32"/>
          <w:szCs w:val="32"/>
        </w:rPr>
        <w:t>为了使马氏珠母贝种苗繁育更加规范，增加了催产和人工授精</w:t>
      </w:r>
      <w:r w:rsidR="0027253F">
        <w:rPr>
          <w:rFonts w:ascii="仿宋_GB2312" w:eastAsia="仿宋_GB2312" w:hint="eastAsia"/>
          <w:sz w:val="32"/>
          <w:szCs w:val="32"/>
        </w:rPr>
        <w:t>（5.1.6）</w:t>
      </w:r>
      <w:r w:rsidR="00BD6417" w:rsidRPr="00BD6417">
        <w:rPr>
          <w:rFonts w:ascii="仿宋_GB2312" w:eastAsia="仿宋_GB2312" w:hint="eastAsia"/>
          <w:sz w:val="32"/>
          <w:szCs w:val="32"/>
        </w:rPr>
        <w:t>、采苗</w:t>
      </w:r>
      <w:r w:rsidR="005B4039">
        <w:rPr>
          <w:rFonts w:ascii="仿宋_GB2312" w:eastAsia="仿宋_GB2312" w:hint="eastAsia"/>
          <w:sz w:val="32"/>
          <w:szCs w:val="32"/>
        </w:rPr>
        <w:t>（5.1.9）</w:t>
      </w:r>
      <w:r w:rsidR="00BD6417" w:rsidRPr="00BD6417">
        <w:rPr>
          <w:rFonts w:ascii="仿宋_GB2312" w:eastAsia="仿宋_GB2312" w:hint="eastAsia"/>
          <w:sz w:val="32"/>
          <w:szCs w:val="32"/>
        </w:rPr>
        <w:t>、收苗</w:t>
      </w:r>
      <w:r w:rsidR="005B4039">
        <w:rPr>
          <w:rFonts w:ascii="仿宋_GB2312" w:eastAsia="仿宋_GB2312" w:hint="eastAsia"/>
          <w:sz w:val="32"/>
          <w:szCs w:val="32"/>
        </w:rPr>
        <w:t>（5.1.10</w:t>
      </w:r>
      <w:r w:rsidR="0049505F">
        <w:rPr>
          <w:rFonts w:ascii="仿宋_GB2312" w:eastAsia="仿宋_GB2312" w:hint="eastAsia"/>
          <w:sz w:val="32"/>
          <w:szCs w:val="32"/>
        </w:rPr>
        <w:t>）。</w:t>
      </w:r>
      <w:r w:rsidR="00412933">
        <w:rPr>
          <w:rFonts w:ascii="仿宋_GB2312" w:eastAsia="仿宋_GB2312" w:hint="eastAsia"/>
          <w:sz w:val="32"/>
          <w:szCs w:val="32"/>
        </w:rPr>
        <w:t>为促使健康生长和获得高质量母贝，</w:t>
      </w:r>
      <w:r w:rsidR="001B5B75" w:rsidRPr="001B5B75">
        <w:rPr>
          <w:rFonts w:ascii="仿宋_GB2312" w:eastAsia="仿宋_GB2312" w:hint="eastAsia"/>
          <w:sz w:val="32"/>
          <w:szCs w:val="32"/>
        </w:rPr>
        <w:t>避免因个体长大受网目过密或养</w:t>
      </w:r>
      <w:r w:rsidR="001B5B75">
        <w:rPr>
          <w:rFonts w:ascii="仿宋_GB2312" w:eastAsia="仿宋_GB2312" w:hint="eastAsia"/>
          <w:sz w:val="32"/>
          <w:szCs w:val="32"/>
        </w:rPr>
        <w:t>殖密度过大而抑制生长，</w:t>
      </w:r>
      <w:r w:rsidR="00547E65">
        <w:rPr>
          <w:rFonts w:ascii="仿宋_GB2312" w:eastAsia="仿宋_GB2312" w:hint="eastAsia"/>
          <w:sz w:val="32"/>
          <w:szCs w:val="32"/>
        </w:rPr>
        <w:t>要</w:t>
      </w:r>
      <w:r w:rsidR="001B5B75" w:rsidRPr="001B5B75">
        <w:rPr>
          <w:rFonts w:ascii="仿宋_GB2312" w:eastAsia="仿宋_GB2312" w:hint="eastAsia"/>
          <w:sz w:val="32"/>
          <w:szCs w:val="32"/>
        </w:rPr>
        <w:t>及时清洗除害和分笼疏养，并分批次进行淘汰畸形贝</w:t>
      </w:r>
      <w:r w:rsidR="001B5B75">
        <w:rPr>
          <w:rFonts w:ascii="仿宋_GB2312" w:eastAsia="仿宋_GB2312" w:hint="eastAsia"/>
          <w:sz w:val="32"/>
          <w:szCs w:val="32"/>
        </w:rPr>
        <w:t>，</w:t>
      </w:r>
      <w:r w:rsidR="00547E65">
        <w:rPr>
          <w:rFonts w:ascii="仿宋_GB2312" w:eastAsia="仿宋_GB2312" w:hint="eastAsia"/>
          <w:sz w:val="32"/>
          <w:szCs w:val="32"/>
        </w:rPr>
        <w:t>所以</w:t>
      </w:r>
      <w:r w:rsidR="00E127D6">
        <w:rPr>
          <w:rFonts w:ascii="仿宋_GB2312" w:eastAsia="仿宋_GB2312" w:hint="eastAsia"/>
          <w:sz w:val="32"/>
          <w:szCs w:val="32"/>
        </w:rPr>
        <w:t>对</w:t>
      </w:r>
      <w:r w:rsidR="00914548" w:rsidRPr="00914548">
        <w:rPr>
          <w:rFonts w:ascii="仿宋_GB2312" w:eastAsia="仿宋_GB2312" w:hint="eastAsia"/>
          <w:sz w:val="32"/>
          <w:szCs w:val="32"/>
        </w:rPr>
        <w:t>养殖方式和密度</w:t>
      </w:r>
      <w:r w:rsidR="00914548">
        <w:rPr>
          <w:rFonts w:ascii="仿宋_GB2312" w:eastAsia="仿宋_GB2312" w:hint="eastAsia"/>
          <w:sz w:val="32"/>
          <w:szCs w:val="32"/>
        </w:rPr>
        <w:t>(5.2.3)、</w:t>
      </w:r>
      <w:r w:rsidR="00D86008" w:rsidRPr="00D86008">
        <w:rPr>
          <w:rFonts w:ascii="仿宋_GB2312" w:eastAsia="仿宋_GB2312" w:hint="eastAsia"/>
          <w:sz w:val="32"/>
          <w:szCs w:val="32"/>
        </w:rPr>
        <w:t>母贝养殖时的</w:t>
      </w:r>
      <w:r w:rsidR="001B5B75" w:rsidRPr="001B5B75">
        <w:rPr>
          <w:rFonts w:ascii="仿宋_GB2312" w:eastAsia="仿宋_GB2312" w:hint="eastAsia"/>
          <w:sz w:val="32"/>
          <w:szCs w:val="32"/>
        </w:rPr>
        <w:t>清贝和分笼疏养</w:t>
      </w:r>
      <w:r w:rsidR="00C839C5">
        <w:rPr>
          <w:rFonts w:ascii="仿宋_GB2312" w:eastAsia="仿宋_GB2312" w:hint="eastAsia"/>
          <w:sz w:val="32"/>
          <w:szCs w:val="32"/>
        </w:rPr>
        <w:t>（5.2.4）</w:t>
      </w:r>
      <w:r w:rsidR="00447B9D">
        <w:rPr>
          <w:rFonts w:ascii="仿宋_GB2312" w:eastAsia="仿宋_GB2312" w:hint="eastAsia"/>
          <w:sz w:val="32"/>
          <w:szCs w:val="32"/>
        </w:rPr>
        <w:t>进行了明确规定。</w:t>
      </w:r>
      <w:r w:rsidR="007366E4">
        <w:rPr>
          <w:rFonts w:ascii="仿宋_GB2312" w:eastAsia="仿宋_GB2312" w:hint="eastAsia"/>
          <w:sz w:val="32"/>
          <w:szCs w:val="32"/>
        </w:rPr>
        <w:t>母贝养殖过程中，及时清除</w:t>
      </w:r>
      <w:r w:rsidR="007366E4" w:rsidRPr="007366E4">
        <w:rPr>
          <w:rFonts w:ascii="仿宋_GB2312" w:eastAsia="仿宋_GB2312" w:hint="eastAsia"/>
          <w:sz w:val="32"/>
          <w:szCs w:val="32"/>
        </w:rPr>
        <w:t>敌害生物和污损</w:t>
      </w:r>
      <w:r w:rsidR="00E92518">
        <w:rPr>
          <w:rFonts w:ascii="仿宋_GB2312" w:eastAsia="仿宋_GB2312" w:hint="eastAsia"/>
          <w:sz w:val="32"/>
          <w:szCs w:val="32"/>
        </w:rPr>
        <w:t>生物及进行黑心肝病防治，是提高成活率和获得高质量母贝的有效措施，所以对</w:t>
      </w:r>
      <w:r w:rsidR="00E92518" w:rsidRPr="00E92518">
        <w:rPr>
          <w:rFonts w:ascii="仿宋_GB2312" w:eastAsia="仿宋_GB2312" w:hint="eastAsia"/>
          <w:sz w:val="32"/>
          <w:szCs w:val="32"/>
        </w:rPr>
        <w:t>病害防治</w:t>
      </w:r>
      <w:r w:rsidR="00E92518">
        <w:rPr>
          <w:rFonts w:ascii="仿宋_GB2312" w:eastAsia="仿宋_GB2312" w:hint="eastAsia"/>
          <w:sz w:val="32"/>
          <w:szCs w:val="32"/>
        </w:rPr>
        <w:t>（5.2.5）进行了</w:t>
      </w:r>
      <w:r w:rsidR="00DD7D75">
        <w:rPr>
          <w:rFonts w:ascii="仿宋_GB2312" w:eastAsia="仿宋_GB2312" w:hint="eastAsia"/>
          <w:sz w:val="32"/>
          <w:szCs w:val="32"/>
        </w:rPr>
        <w:t>明确规定</w:t>
      </w:r>
      <w:r w:rsidR="00E92518">
        <w:rPr>
          <w:rFonts w:ascii="仿宋_GB2312" w:eastAsia="仿宋_GB2312" w:hint="eastAsia"/>
          <w:sz w:val="32"/>
          <w:szCs w:val="32"/>
        </w:rPr>
        <w:t>。</w:t>
      </w:r>
    </w:p>
    <w:p w:rsidR="00C80A01" w:rsidRDefault="00A07441" w:rsidP="005A2686">
      <w:pPr>
        <w:spacing w:line="600" w:lineRule="exact"/>
        <w:ind w:firstLineChars="200" w:firstLine="602"/>
        <w:rPr>
          <w:rFonts w:ascii="仿宋_GB2312" w:eastAsia="仿宋_GB2312"/>
          <w:b/>
          <w:color w:val="000000"/>
          <w:sz w:val="30"/>
          <w:szCs w:val="30"/>
        </w:rPr>
      </w:pPr>
      <w:r>
        <w:rPr>
          <w:rFonts w:ascii="仿宋_GB2312" w:eastAsia="仿宋_GB2312" w:hint="eastAsia"/>
          <w:b/>
          <w:color w:val="000000"/>
          <w:sz w:val="30"/>
          <w:szCs w:val="30"/>
        </w:rPr>
        <w:lastRenderedPageBreak/>
        <w:t>5.4</w:t>
      </w:r>
      <w:r w:rsidR="00C80A01">
        <w:rPr>
          <w:rFonts w:ascii="仿宋_GB2312" w:eastAsia="仿宋_GB2312" w:hint="eastAsia"/>
          <w:b/>
          <w:color w:val="000000"/>
          <w:sz w:val="30"/>
          <w:szCs w:val="30"/>
        </w:rPr>
        <w:t>、马氏珠母贝植核</w:t>
      </w:r>
      <w:r w:rsidR="00C80A01" w:rsidRPr="00C80A01">
        <w:rPr>
          <w:rFonts w:ascii="仿宋_GB2312" w:eastAsia="仿宋_GB2312" w:hint="eastAsia"/>
          <w:b/>
          <w:color w:val="000000"/>
          <w:sz w:val="30"/>
          <w:szCs w:val="30"/>
        </w:rPr>
        <w:t>的修订说明</w:t>
      </w:r>
    </w:p>
    <w:p w:rsidR="00C80A01" w:rsidRPr="00C80A01" w:rsidRDefault="00D2669D" w:rsidP="005A2686">
      <w:pPr>
        <w:spacing w:line="600" w:lineRule="exact"/>
        <w:ind w:firstLineChars="200" w:firstLine="640"/>
        <w:rPr>
          <w:rFonts w:ascii="仿宋_GB2312" w:eastAsia="仿宋_GB2312"/>
          <w:kern w:val="0"/>
          <w:sz w:val="32"/>
          <w:szCs w:val="32"/>
        </w:rPr>
      </w:pPr>
      <w:r>
        <w:rPr>
          <w:rFonts w:ascii="仿宋_GB2312" w:eastAsia="仿宋_GB2312" w:hint="eastAsia"/>
          <w:kern w:val="0"/>
          <w:sz w:val="32"/>
          <w:szCs w:val="32"/>
        </w:rPr>
        <w:t>根据目前情况，</w:t>
      </w:r>
      <w:r w:rsidR="00C80A01">
        <w:rPr>
          <w:rFonts w:ascii="仿宋_GB2312" w:eastAsia="仿宋_GB2312" w:hint="eastAsia"/>
          <w:kern w:val="0"/>
          <w:sz w:val="32"/>
          <w:szCs w:val="32"/>
        </w:rPr>
        <w:t>修改植核季节（5.3.2）</w:t>
      </w:r>
      <w:r w:rsidR="00C80A01" w:rsidRPr="00C80A01">
        <w:rPr>
          <w:rFonts w:ascii="仿宋_GB2312" w:eastAsia="仿宋_GB2312" w:hint="eastAsia"/>
          <w:kern w:val="0"/>
          <w:sz w:val="32"/>
          <w:szCs w:val="32"/>
        </w:rPr>
        <w:t>上半年的</w:t>
      </w:r>
      <w:r w:rsidR="00C80A01">
        <w:rPr>
          <w:rFonts w:ascii="仿宋_GB2312" w:eastAsia="仿宋_GB2312" w:hint="eastAsia"/>
          <w:kern w:val="0"/>
          <w:sz w:val="32"/>
          <w:szCs w:val="32"/>
        </w:rPr>
        <w:t>时间为</w:t>
      </w:r>
      <w:r w:rsidR="00C80A01" w:rsidRPr="00C80A01">
        <w:rPr>
          <w:rFonts w:ascii="仿宋_GB2312" w:eastAsia="仿宋_GB2312" w:hint="eastAsia"/>
          <w:kern w:val="0"/>
          <w:sz w:val="32"/>
          <w:szCs w:val="32"/>
        </w:rPr>
        <w:t>3月底至7月初</w:t>
      </w:r>
      <w:r w:rsidR="001F1EA6">
        <w:rPr>
          <w:rFonts w:ascii="仿宋_GB2312" w:eastAsia="仿宋_GB2312" w:hint="eastAsia"/>
          <w:kern w:val="0"/>
          <w:sz w:val="32"/>
          <w:szCs w:val="32"/>
        </w:rPr>
        <w:t>。</w:t>
      </w:r>
    </w:p>
    <w:p w:rsidR="002C5A40" w:rsidRPr="000A7035" w:rsidRDefault="00CB1449" w:rsidP="005A2686">
      <w:pPr>
        <w:spacing w:line="600" w:lineRule="exact"/>
        <w:ind w:firstLineChars="200" w:firstLine="602"/>
        <w:rPr>
          <w:rFonts w:ascii="仿宋_GB2312" w:eastAsia="仿宋_GB2312"/>
          <w:b/>
          <w:color w:val="000000"/>
          <w:sz w:val="30"/>
          <w:szCs w:val="30"/>
        </w:rPr>
      </w:pPr>
      <w:r>
        <w:rPr>
          <w:rFonts w:ascii="仿宋_GB2312" w:eastAsia="仿宋_GB2312" w:hint="eastAsia"/>
          <w:b/>
          <w:color w:val="000000"/>
          <w:sz w:val="30"/>
          <w:szCs w:val="30"/>
        </w:rPr>
        <w:t>5.</w:t>
      </w:r>
      <w:r w:rsidR="00A07441">
        <w:rPr>
          <w:rFonts w:ascii="仿宋_GB2312" w:eastAsia="仿宋_GB2312" w:hint="eastAsia"/>
          <w:b/>
          <w:color w:val="000000"/>
          <w:sz w:val="30"/>
          <w:szCs w:val="30"/>
        </w:rPr>
        <w:t>5</w:t>
      </w:r>
      <w:r w:rsidR="009867FF">
        <w:rPr>
          <w:rFonts w:ascii="仿宋_GB2312" w:eastAsia="仿宋_GB2312" w:hint="eastAsia"/>
          <w:b/>
          <w:color w:val="000000"/>
          <w:sz w:val="30"/>
          <w:szCs w:val="30"/>
        </w:rPr>
        <w:t>、</w:t>
      </w:r>
      <w:r w:rsidR="002C5A40" w:rsidRPr="000A7035">
        <w:rPr>
          <w:rFonts w:ascii="仿宋_GB2312" w:eastAsia="仿宋_GB2312" w:hint="eastAsia"/>
          <w:b/>
          <w:color w:val="000000"/>
          <w:sz w:val="30"/>
          <w:szCs w:val="30"/>
        </w:rPr>
        <w:t>休养和育珠方法</w:t>
      </w:r>
      <w:r w:rsidR="006F2F2D">
        <w:rPr>
          <w:rFonts w:ascii="仿宋_GB2312" w:eastAsia="仿宋_GB2312" w:hint="eastAsia"/>
          <w:b/>
          <w:color w:val="000000"/>
          <w:sz w:val="30"/>
          <w:szCs w:val="30"/>
        </w:rPr>
        <w:t>的</w:t>
      </w:r>
      <w:r w:rsidR="002C5A40" w:rsidRPr="000A7035">
        <w:rPr>
          <w:rFonts w:ascii="仿宋_GB2312" w:eastAsia="仿宋_GB2312" w:hint="eastAsia"/>
          <w:b/>
          <w:color w:val="000000"/>
          <w:sz w:val="30"/>
          <w:szCs w:val="30"/>
        </w:rPr>
        <w:t>修订说明</w:t>
      </w:r>
    </w:p>
    <w:p w:rsidR="002C5A40" w:rsidRPr="000A7035" w:rsidRDefault="001F52D9" w:rsidP="005A2686">
      <w:pPr>
        <w:pStyle w:val="a6"/>
        <w:spacing w:line="600" w:lineRule="exact"/>
        <w:ind w:firstLine="640"/>
        <w:rPr>
          <w:rFonts w:ascii="仿宋_GB2312" w:eastAsia="仿宋_GB2312"/>
          <w:sz w:val="32"/>
          <w:szCs w:val="32"/>
        </w:rPr>
      </w:pPr>
      <w:r>
        <w:rPr>
          <w:rFonts w:ascii="仿宋_GB2312" w:eastAsia="仿宋_GB2312" w:hint="eastAsia"/>
          <w:sz w:val="32"/>
          <w:szCs w:val="32"/>
        </w:rPr>
        <w:t>近年来研发的池塘休养和育珠技术，对成活率和留核率的提高效果显著，</w:t>
      </w:r>
      <w:r w:rsidR="002C5A40" w:rsidRPr="000A7035">
        <w:rPr>
          <w:rFonts w:ascii="仿宋_GB2312" w:eastAsia="仿宋_GB2312" w:hint="eastAsia"/>
          <w:sz w:val="32"/>
          <w:szCs w:val="32"/>
        </w:rPr>
        <w:t>可避免赤潮</w:t>
      </w:r>
      <w:r w:rsidR="004E5242">
        <w:rPr>
          <w:rFonts w:ascii="仿宋_GB2312" w:eastAsia="仿宋_GB2312" w:hint="eastAsia"/>
          <w:sz w:val="32"/>
          <w:szCs w:val="32"/>
        </w:rPr>
        <w:t>和台风</w:t>
      </w:r>
      <w:r w:rsidR="00E85BE9">
        <w:rPr>
          <w:rFonts w:ascii="仿宋_GB2312" w:eastAsia="仿宋_GB2312" w:hint="eastAsia"/>
          <w:sz w:val="32"/>
          <w:szCs w:val="32"/>
        </w:rPr>
        <w:t>、暴雨</w:t>
      </w:r>
      <w:r w:rsidR="004E5242">
        <w:rPr>
          <w:rFonts w:ascii="仿宋_GB2312" w:eastAsia="仿宋_GB2312" w:hint="eastAsia"/>
          <w:sz w:val="32"/>
          <w:szCs w:val="32"/>
        </w:rPr>
        <w:t>等灾害的影响，确保育珠贝的</w:t>
      </w:r>
      <w:r w:rsidR="00213FA9">
        <w:rPr>
          <w:rFonts w:ascii="仿宋_GB2312" w:eastAsia="仿宋_GB2312" w:hint="eastAsia"/>
          <w:sz w:val="32"/>
          <w:szCs w:val="32"/>
        </w:rPr>
        <w:t>安全。</w:t>
      </w:r>
      <w:r w:rsidR="004E5242">
        <w:rPr>
          <w:rFonts w:ascii="仿宋_GB2312" w:eastAsia="仿宋_GB2312" w:hint="eastAsia"/>
          <w:sz w:val="32"/>
          <w:szCs w:val="32"/>
        </w:rPr>
        <w:t>所以</w:t>
      </w:r>
      <w:r w:rsidR="00541692">
        <w:rPr>
          <w:rFonts w:ascii="仿宋_GB2312" w:eastAsia="仿宋_GB2312" w:hint="eastAsia"/>
          <w:sz w:val="32"/>
          <w:szCs w:val="32"/>
        </w:rPr>
        <w:t>修订时</w:t>
      </w:r>
      <w:r w:rsidR="00316A05">
        <w:rPr>
          <w:rFonts w:ascii="仿宋_GB2312" w:eastAsia="仿宋_GB2312" w:hint="eastAsia"/>
          <w:sz w:val="32"/>
          <w:szCs w:val="32"/>
        </w:rPr>
        <w:t>对育珠</w:t>
      </w:r>
      <w:r w:rsidR="00541692">
        <w:rPr>
          <w:rFonts w:ascii="仿宋_GB2312" w:eastAsia="仿宋_GB2312" w:hint="eastAsia"/>
          <w:sz w:val="32"/>
          <w:szCs w:val="32"/>
        </w:rPr>
        <w:t>增加了池塘休养</w:t>
      </w:r>
      <w:r w:rsidR="0056165D">
        <w:rPr>
          <w:rFonts w:ascii="仿宋_GB2312" w:eastAsia="仿宋_GB2312" w:hint="eastAsia"/>
          <w:sz w:val="32"/>
          <w:szCs w:val="32"/>
        </w:rPr>
        <w:t>（5.4.1）</w:t>
      </w:r>
      <w:r w:rsidR="00541692">
        <w:rPr>
          <w:rFonts w:ascii="仿宋_GB2312" w:eastAsia="仿宋_GB2312" w:hint="eastAsia"/>
          <w:sz w:val="32"/>
          <w:szCs w:val="32"/>
        </w:rPr>
        <w:t>和育珠</w:t>
      </w:r>
      <w:r w:rsidR="005E5DD6">
        <w:rPr>
          <w:rFonts w:ascii="仿宋_GB2312" w:eastAsia="仿宋_GB2312" w:hint="eastAsia"/>
          <w:sz w:val="32"/>
          <w:szCs w:val="32"/>
        </w:rPr>
        <w:t>应急区</w:t>
      </w:r>
      <w:r w:rsidR="0056165D">
        <w:rPr>
          <w:rFonts w:ascii="仿宋_GB2312" w:eastAsia="仿宋_GB2312" w:hint="eastAsia"/>
          <w:sz w:val="32"/>
          <w:szCs w:val="32"/>
        </w:rPr>
        <w:t>（5.4.2）</w:t>
      </w:r>
      <w:r w:rsidR="005E5DD6">
        <w:rPr>
          <w:rFonts w:ascii="仿宋_GB2312" w:eastAsia="仿宋_GB2312" w:hint="eastAsia"/>
          <w:sz w:val="32"/>
          <w:szCs w:val="32"/>
        </w:rPr>
        <w:t>，育珠应急区包括：</w:t>
      </w:r>
      <w:r w:rsidR="00D877ED" w:rsidRPr="00D877ED">
        <w:rPr>
          <w:rFonts w:ascii="仿宋_GB2312" w:eastAsia="仿宋_GB2312" w:hint="eastAsia"/>
          <w:sz w:val="32"/>
          <w:szCs w:val="32"/>
        </w:rPr>
        <w:t>池塘应急区、内湾性海区应急区和外海性海区应急区</w:t>
      </w:r>
      <w:r w:rsidR="002C5A40" w:rsidRPr="000A7035">
        <w:rPr>
          <w:rFonts w:ascii="仿宋_GB2312" w:eastAsia="仿宋_GB2312" w:hint="eastAsia"/>
          <w:sz w:val="32"/>
          <w:szCs w:val="32"/>
        </w:rPr>
        <w:t>。</w:t>
      </w:r>
    </w:p>
    <w:p w:rsidR="006F2F2D" w:rsidRDefault="000A7035" w:rsidP="005A2686">
      <w:pPr>
        <w:spacing w:line="600" w:lineRule="exact"/>
        <w:ind w:firstLineChars="200" w:firstLine="643"/>
        <w:rPr>
          <w:rFonts w:ascii="仿宋_GB2312" w:eastAsia="仿宋_GB2312"/>
          <w:b/>
          <w:color w:val="000000"/>
          <w:sz w:val="32"/>
          <w:szCs w:val="32"/>
        </w:rPr>
      </w:pPr>
      <w:r>
        <w:rPr>
          <w:rFonts w:ascii="仿宋_GB2312" w:eastAsia="仿宋_GB2312" w:hint="eastAsia"/>
          <w:b/>
          <w:color w:val="000000"/>
          <w:sz w:val="32"/>
          <w:szCs w:val="32"/>
        </w:rPr>
        <w:t>6、</w:t>
      </w:r>
      <w:r w:rsidR="002C5A40" w:rsidRPr="000A7035">
        <w:rPr>
          <w:rFonts w:ascii="仿宋_GB2312" w:eastAsia="仿宋_GB2312" w:hint="eastAsia"/>
          <w:b/>
          <w:color w:val="000000"/>
          <w:sz w:val="32"/>
          <w:szCs w:val="32"/>
        </w:rPr>
        <w:t>珍珠收获和加工</w:t>
      </w:r>
      <w:r w:rsidR="006F2F2D" w:rsidRPr="006F2F2D">
        <w:rPr>
          <w:rFonts w:ascii="仿宋_GB2312" w:eastAsia="仿宋_GB2312" w:hint="eastAsia"/>
          <w:b/>
          <w:color w:val="000000"/>
          <w:sz w:val="32"/>
          <w:szCs w:val="32"/>
        </w:rPr>
        <w:t>的修订说明</w:t>
      </w:r>
    </w:p>
    <w:p w:rsidR="006F2F2D" w:rsidRPr="006F2F2D" w:rsidRDefault="006F2F2D" w:rsidP="005A2686">
      <w:pPr>
        <w:spacing w:line="600" w:lineRule="exact"/>
        <w:ind w:firstLineChars="200" w:firstLine="640"/>
        <w:rPr>
          <w:rFonts w:ascii="仿宋_GB2312" w:eastAsia="仿宋_GB2312"/>
          <w:kern w:val="0"/>
          <w:sz w:val="32"/>
          <w:szCs w:val="32"/>
        </w:rPr>
      </w:pPr>
      <w:r w:rsidRPr="006F2F2D">
        <w:rPr>
          <w:rFonts w:ascii="仿宋_GB2312" w:eastAsia="仿宋_GB2312" w:hint="eastAsia"/>
          <w:kern w:val="0"/>
          <w:sz w:val="32"/>
          <w:szCs w:val="32"/>
        </w:rPr>
        <w:t>根据实际</w:t>
      </w:r>
      <w:r w:rsidR="00E966C1">
        <w:rPr>
          <w:rFonts w:ascii="仿宋_GB2312" w:eastAsia="仿宋_GB2312" w:hint="eastAsia"/>
          <w:kern w:val="0"/>
          <w:sz w:val="32"/>
          <w:szCs w:val="32"/>
        </w:rPr>
        <w:t>情况</w:t>
      </w:r>
      <w:r w:rsidRPr="006F2F2D">
        <w:rPr>
          <w:rFonts w:ascii="仿宋_GB2312" w:eastAsia="仿宋_GB2312" w:hint="eastAsia"/>
          <w:kern w:val="0"/>
          <w:sz w:val="32"/>
          <w:szCs w:val="32"/>
        </w:rPr>
        <w:t>，增加了电动搅拌收珠法</w:t>
      </w:r>
      <w:r w:rsidR="002E7BBC">
        <w:rPr>
          <w:rFonts w:ascii="仿宋_GB2312" w:eastAsia="仿宋_GB2312" w:hint="eastAsia"/>
          <w:kern w:val="0"/>
          <w:sz w:val="32"/>
          <w:szCs w:val="32"/>
        </w:rPr>
        <w:t>（6.1.2）</w:t>
      </w:r>
      <w:r>
        <w:rPr>
          <w:rFonts w:ascii="仿宋_GB2312" w:eastAsia="仿宋_GB2312" w:hint="eastAsia"/>
          <w:kern w:val="0"/>
          <w:sz w:val="32"/>
          <w:szCs w:val="32"/>
        </w:rPr>
        <w:t>。</w:t>
      </w:r>
    </w:p>
    <w:p w:rsidR="004B0C82" w:rsidRDefault="006F2F2D" w:rsidP="005A2686">
      <w:pPr>
        <w:spacing w:line="600" w:lineRule="exact"/>
        <w:ind w:firstLineChars="200" w:firstLine="643"/>
        <w:rPr>
          <w:rFonts w:ascii="仿宋_GB2312" w:eastAsia="仿宋_GB2312"/>
          <w:b/>
          <w:color w:val="000000"/>
          <w:sz w:val="32"/>
          <w:szCs w:val="32"/>
        </w:rPr>
      </w:pPr>
      <w:r>
        <w:rPr>
          <w:rFonts w:ascii="仿宋_GB2312" w:eastAsia="仿宋_GB2312" w:hint="eastAsia"/>
          <w:b/>
          <w:color w:val="000000"/>
          <w:sz w:val="32"/>
          <w:szCs w:val="32"/>
        </w:rPr>
        <w:t>7、</w:t>
      </w:r>
      <w:r w:rsidR="002C5A40" w:rsidRPr="000A7035">
        <w:rPr>
          <w:rFonts w:ascii="仿宋_GB2312" w:eastAsia="仿宋_GB2312" w:hint="eastAsia"/>
          <w:b/>
          <w:color w:val="000000"/>
          <w:sz w:val="32"/>
          <w:szCs w:val="32"/>
        </w:rPr>
        <w:t>南珠质量、检验方法、分级报告和证书内容</w:t>
      </w:r>
      <w:r w:rsidR="009C150D">
        <w:rPr>
          <w:rFonts w:ascii="仿宋_GB2312" w:eastAsia="仿宋_GB2312" w:hint="eastAsia"/>
          <w:b/>
          <w:color w:val="000000"/>
          <w:sz w:val="32"/>
          <w:szCs w:val="32"/>
        </w:rPr>
        <w:t>和标识，不进行修订。</w:t>
      </w:r>
    </w:p>
    <w:p w:rsidR="009C150D" w:rsidRPr="009C150D" w:rsidRDefault="009C150D" w:rsidP="005A2686">
      <w:pPr>
        <w:spacing w:line="600" w:lineRule="exact"/>
        <w:ind w:firstLineChars="200" w:firstLine="643"/>
        <w:rPr>
          <w:rFonts w:ascii="仿宋_GB2312" w:eastAsia="仿宋_GB2312"/>
          <w:b/>
          <w:color w:val="000000"/>
          <w:sz w:val="32"/>
          <w:szCs w:val="32"/>
        </w:rPr>
      </w:pPr>
      <w:r w:rsidRPr="009C150D">
        <w:rPr>
          <w:rFonts w:ascii="仿宋_GB2312" w:eastAsia="仿宋_GB2312" w:hint="eastAsia"/>
          <w:b/>
          <w:color w:val="000000"/>
          <w:sz w:val="32"/>
          <w:szCs w:val="32"/>
        </w:rPr>
        <w:t>六、国内外标准对比以及采标程度</w:t>
      </w:r>
    </w:p>
    <w:p w:rsidR="009C150D" w:rsidRPr="009C150D" w:rsidRDefault="009C150D" w:rsidP="005A2686">
      <w:pPr>
        <w:spacing w:line="600" w:lineRule="exact"/>
        <w:ind w:firstLineChars="200" w:firstLine="640"/>
        <w:rPr>
          <w:rFonts w:ascii="仿宋_GB2312" w:eastAsia="仿宋_GB2312"/>
          <w:color w:val="000000"/>
          <w:sz w:val="32"/>
          <w:szCs w:val="32"/>
        </w:rPr>
      </w:pPr>
      <w:r w:rsidRPr="009C150D">
        <w:rPr>
          <w:rFonts w:ascii="仿宋_GB2312" w:eastAsia="仿宋_GB2312" w:hint="eastAsia"/>
          <w:color w:val="000000"/>
          <w:sz w:val="32"/>
          <w:szCs w:val="32"/>
        </w:rPr>
        <w:t>无。</w:t>
      </w:r>
    </w:p>
    <w:p w:rsidR="009C150D" w:rsidRPr="009C150D" w:rsidRDefault="009C150D" w:rsidP="005A2686">
      <w:pPr>
        <w:spacing w:line="600" w:lineRule="exact"/>
        <w:ind w:firstLineChars="200" w:firstLine="643"/>
        <w:rPr>
          <w:rFonts w:ascii="仿宋_GB2312" w:eastAsia="仿宋_GB2312"/>
          <w:b/>
          <w:color w:val="000000"/>
          <w:sz w:val="32"/>
          <w:szCs w:val="32"/>
        </w:rPr>
      </w:pPr>
      <w:r w:rsidRPr="009C150D">
        <w:rPr>
          <w:rFonts w:ascii="仿宋_GB2312" w:eastAsia="仿宋_GB2312" w:hint="eastAsia"/>
          <w:b/>
          <w:color w:val="000000"/>
          <w:sz w:val="32"/>
          <w:szCs w:val="32"/>
        </w:rPr>
        <w:t>七、与有关的现行法律、法规和强制性标准的关系</w:t>
      </w:r>
    </w:p>
    <w:p w:rsidR="009C150D" w:rsidRPr="009C150D" w:rsidRDefault="009C150D" w:rsidP="005A2686">
      <w:pPr>
        <w:spacing w:line="600" w:lineRule="exact"/>
        <w:ind w:firstLineChars="200" w:firstLine="640"/>
        <w:rPr>
          <w:rFonts w:ascii="仿宋_GB2312" w:eastAsia="仿宋_GB2312"/>
          <w:color w:val="000000"/>
          <w:sz w:val="32"/>
          <w:szCs w:val="32"/>
        </w:rPr>
      </w:pPr>
      <w:r w:rsidRPr="009C150D">
        <w:rPr>
          <w:rFonts w:ascii="仿宋_GB2312" w:eastAsia="仿宋_GB2312" w:hint="eastAsia"/>
          <w:color w:val="000000"/>
          <w:sz w:val="32"/>
          <w:szCs w:val="32"/>
        </w:rPr>
        <w:t>本标准与有关的现行法律、法规和强制性标准不冲突。</w:t>
      </w:r>
    </w:p>
    <w:p w:rsidR="009C150D" w:rsidRPr="009C150D" w:rsidRDefault="009C150D" w:rsidP="005A2686">
      <w:pPr>
        <w:spacing w:line="600" w:lineRule="exact"/>
        <w:ind w:firstLineChars="200" w:firstLine="643"/>
        <w:rPr>
          <w:rFonts w:ascii="仿宋_GB2312" w:eastAsia="仿宋_GB2312"/>
          <w:b/>
          <w:color w:val="000000"/>
          <w:sz w:val="32"/>
          <w:szCs w:val="32"/>
        </w:rPr>
      </w:pPr>
      <w:r w:rsidRPr="009C150D">
        <w:rPr>
          <w:rFonts w:ascii="仿宋_GB2312" w:eastAsia="仿宋_GB2312" w:hint="eastAsia"/>
          <w:b/>
          <w:color w:val="000000"/>
          <w:sz w:val="32"/>
          <w:szCs w:val="32"/>
        </w:rPr>
        <w:t>八、标准作为强制性标准或推荐性标准的建议</w:t>
      </w:r>
    </w:p>
    <w:p w:rsidR="009C150D" w:rsidRDefault="009C150D" w:rsidP="005A2686">
      <w:pPr>
        <w:spacing w:line="600" w:lineRule="exact"/>
        <w:ind w:firstLineChars="200" w:firstLine="640"/>
        <w:rPr>
          <w:rFonts w:ascii="仿宋_GB2312" w:eastAsia="仿宋_GB2312"/>
          <w:color w:val="000000"/>
          <w:sz w:val="32"/>
          <w:szCs w:val="32"/>
        </w:rPr>
      </w:pPr>
      <w:r w:rsidRPr="009C150D">
        <w:rPr>
          <w:rFonts w:ascii="仿宋_GB2312" w:eastAsia="仿宋_GB2312" w:hint="eastAsia"/>
          <w:color w:val="000000"/>
          <w:sz w:val="32"/>
          <w:szCs w:val="32"/>
        </w:rPr>
        <w:t>建议本标准作为推荐性标准。</w:t>
      </w:r>
    </w:p>
    <w:p w:rsidR="005A2686" w:rsidRDefault="005A2686" w:rsidP="009C150D">
      <w:pPr>
        <w:spacing w:line="560" w:lineRule="exact"/>
        <w:ind w:firstLineChars="200" w:firstLine="640"/>
        <w:rPr>
          <w:rFonts w:ascii="仿宋_GB2312" w:eastAsia="仿宋_GB2312"/>
          <w:color w:val="000000"/>
          <w:sz w:val="32"/>
          <w:szCs w:val="32"/>
        </w:rPr>
      </w:pPr>
    </w:p>
    <w:p w:rsidR="005A2686" w:rsidRDefault="005A2686" w:rsidP="009C150D">
      <w:pPr>
        <w:spacing w:line="560" w:lineRule="exact"/>
        <w:ind w:firstLineChars="200" w:firstLine="640"/>
        <w:rPr>
          <w:rFonts w:ascii="仿宋_GB2312" w:eastAsia="仿宋_GB2312"/>
          <w:color w:val="000000"/>
          <w:sz w:val="32"/>
          <w:szCs w:val="32"/>
        </w:rPr>
      </w:pPr>
    </w:p>
    <w:p w:rsidR="009C150D" w:rsidRPr="009C150D" w:rsidRDefault="009C150D" w:rsidP="009C150D">
      <w:pPr>
        <w:spacing w:line="560" w:lineRule="exact"/>
        <w:jc w:val="right"/>
        <w:rPr>
          <w:rFonts w:ascii="仿宋_GB2312" w:eastAsia="仿宋_GB2312" w:hAnsi="宋体"/>
          <w:sz w:val="32"/>
          <w:szCs w:val="32"/>
        </w:rPr>
      </w:pPr>
      <w:r w:rsidRPr="009C150D">
        <w:rPr>
          <w:rFonts w:ascii="仿宋_GB2312" w:eastAsia="仿宋_GB2312" w:hAnsi="宋体" w:hint="eastAsia"/>
          <w:sz w:val="32"/>
          <w:szCs w:val="32"/>
        </w:rPr>
        <w:t>《</w:t>
      </w:r>
      <w:r w:rsidR="003910A6" w:rsidRPr="003910A6">
        <w:rPr>
          <w:rFonts w:ascii="仿宋_GB2312" w:eastAsia="仿宋_GB2312" w:hAnsi="宋体" w:hint="eastAsia"/>
          <w:sz w:val="32"/>
          <w:szCs w:val="32"/>
        </w:rPr>
        <w:t>地理标志产品</w:t>
      </w:r>
      <w:r w:rsidR="00A93972">
        <w:rPr>
          <w:rFonts w:ascii="仿宋_GB2312" w:eastAsia="仿宋_GB2312" w:hAnsi="宋体" w:hint="eastAsia"/>
          <w:sz w:val="32"/>
          <w:szCs w:val="32"/>
        </w:rPr>
        <w:t xml:space="preserve"> </w:t>
      </w:r>
      <w:r w:rsidR="003910A6" w:rsidRPr="003910A6">
        <w:rPr>
          <w:rFonts w:ascii="仿宋_GB2312" w:eastAsia="仿宋_GB2312" w:hAnsi="宋体" w:hint="eastAsia"/>
          <w:sz w:val="32"/>
          <w:szCs w:val="32"/>
        </w:rPr>
        <w:t>流沙南珠</w:t>
      </w:r>
      <w:r w:rsidRPr="009C150D">
        <w:rPr>
          <w:rFonts w:ascii="仿宋_GB2312" w:eastAsia="仿宋_GB2312" w:hAnsi="宋体" w:hint="eastAsia"/>
          <w:sz w:val="32"/>
          <w:szCs w:val="32"/>
        </w:rPr>
        <w:t>》标准起草小组</w:t>
      </w:r>
    </w:p>
    <w:p w:rsidR="009C150D" w:rsidRPr="009C150D" w:rsidRDefault="009C150D" w:rsidP="009C150D">
      <w:pPr>
        <w:spacing w:line="560" w:lineRule="exact"/>
        <w:ind w:right="560"/>
        <w:jc w:val="center"/>
        <w:rPr>
          <w:rFonts w:hAnsi="宋体"/>
          <w:sz w:val="28"/>
          <w:szCs w:val="28"/>
        </w:rPr>
      </w:pPr>
      <w:r w:rsidRPr="009C150D">
        <w:rPr>
          <w:rFonts w:ascii="仿宋_GB2312" w:eastAsia="仿宋_GB2312" w:hAnsi="宋体" w:hint="eastAsia"/>
          <w:sz w:val="32"/>
          <w:szCs w:val="32"/>
        </w:rPr>
        <w:t xml:space="preserve">  </w:t>
      </w:r>
      <w:r>
        <w:rPr>
          <w:rFonts w:ascii="仿宋_GB2312" w:eastAsia="仿宋_GB2312" w:hAnsi="宋体" w:hint="eastAsia"/>
          <w:sz w:val="32"/>
          <w:szCs w:val="32"/>
        </w:rPr>
        <w:t xml:space="preserve">                               </w:t>
      </w:r>
      <w:r w:rsidRPr="009C150D">
        <w:rPr>
          <w:rFonts w:ascii="仿宋_GB2312" w:eastAsia="仿宋_GB2312" w:hAnsi="宋体" w:hint="eastAsia"/>
          <w:sz w:val="32"/>
          <w:szCs w:val="32"/>
        </w:rPr>
        <w:t>2020年</w:t>
      </w:r>
      <w:r>
        <w:rPr>
          <w:rFonts w:ascii="仿宋_GB2312" w:eastAsia="仿宋_GB2312" w:hAnsi="宋体" w:hint="eastAsia"/>
          <w:sz w:val="32"/>
          <w:szCs w:val="32"/>
        </w:rPr>
        <w:t>7</w:t>
      </w:r>
      <w:r w:rsidRPr="009C150D">
        <w:rPr>
          <w:rFonts w:ascii="仿宋_GB2312" w:eastAsia="仿宋_GB2312" w:hAnsi="宋体" w:hint="eastAsia"/>
          <w:sz w:val="32"/>
          <w:szCs w:val="32"/>
        </w:rPr>
        <w:t>月</w:t>
      </w:r>
      <w:r>
        <w:rPr>
          <w:rFonts w:ascii="仿宋_GB2312" w:eastAsia="仿宋_GB2312" w:hAnsi="宋体" w:hint="eastAsia"/>
          <w:sz w:val="32"/>
          <w:szCs w:val="32"/>
        </w:rPr>
        <w:t>10</w:t>
      </w:r>
      <w:r w:rsidRPr="009C150D">
        <w:rPr>
          <w:rFonts w:ascii="仿宋_GB2312" w:eastAsia="仿宋_GB2312" w:hAnsi="宋体" w:hint="eastAsia"/>
          <w:sz w:val="32"/>
          <w:szCs w:val="32"/>
        </w:rPr>
        <w:t>日</w:t>
      </w:r>
    </w:p>
    <w:sectPr w:rsidR="009C150D" w:rsidRPr="009C150D" w:rsidSect="005A2686">
      <w:footerReference w:type="default" r:id="rId8"/>
      <w:pgSz w:w="11906" w:h="16838"/>
      <w:pgMar w:top="1440" w:right="1800" w:bottom="1440" w:left="1800" w:header="851" w:footer="850"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226" w:rsidRDefault="006E7226" w:rsidP="002C5A40">
      <w:r>
        <w:separator/>
      </w:r>
    </w:p>
  </w:endnote>
  <w:endnote w:type="continuationSeparator" w:id="0">
    <w:p w:rsidR="006E7226" w:rsidRDefault="006E7226" w:rsidP="002C5A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34452"/>
      <w:docPartObj>
        <w:docPartGallery w:val="Page Numbers (Bottom of Page)"/>
        <w:docPartUnique/>
      </w:docPartObj>
    </w:sdtPr>
    <w:sdtContent>
      <w:p w:rsidR="005A2686" w:rsidRDefault="00C9468E">
        <w:pPr>
          <w:pStyle w:val="a4"/>
          <w:jc w:val="center"/>
        </w:pPr>
        <w:fldSimple w:instr=" PAGE   \* MERGEFORMAT ">
          <w:r w:rsidR="00FC4029" w:rsidRPr="00FC4029">
            <w:rPr>
              <w:noProof/>
              <w:lang w:val="zh-CN"/>
            </w:rPr>
            <w:t>10</w:t>
          </w:r>
        </w:fldSimple>
      </w:p>
    </w:sdtContent>
  </w:sdt>
  <w:p w:rsidR="005A2686" w:rsidRDefault="005A268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226" w:rsidRDefault="006E7226" w:rsidP="002C5A40">
      <w:r>
        <w:separator/>
      </w:r>
    </w:p>
  </w:footnote>
  <w:footnote w:type="continuationSeparator" w:id="0">
    <w:p w:rsidR="006E7226" w:rsidRDefault="006E7226" w:rsidP="002C5A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F7C32"/>
    <w:multiLevelType w:val="hybridMultilevel"/>
    <w:tmpl w:val="007ABAE0"/>
    <w:lvl w:ilvl="0" w:tplc="A7446ED4">
      <w:start w:val="1"/>
      <w:numFmt w:val="japaneseCounting"/>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D198433A">
      <w:start w:val="1"/>
      <w:numFmt w:val="decimal"/>
      <w:lvlText w:val="%3、"/>
      <w:lvlJc w:val="left"/>
      <w:pPr>
        <w:tabs>
          <w:tab w:val="num" w:pos="1560"/>
        </w:tabs>
        <w:ind w:left="1560" w:hanging="720"/>
      </w:pPr>
      <w:rPr>
        <w:rFonts w:ascii="仿宋_GB2312" w:eastAsia="仿宋_GB2312" w:hAnsi="Times New Roman" w:cs="Times New Roman"/>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2308"/>
    <w:rsid w:val="0000001C"/>
    <w:rsid w:val="00002344"/>
    <w:rsid w:val="000053FE"/>
    <w:rsid w:val="00014C09"/>
    <w:rsid w:val="00017D6E"/>
    <w:rsid w:val="00027FCA"/>
    <w:rsid w:val="00034EA5"/>
    <w:rsid w:val="0004615F"/>
    <w:rsid w:val="00046E3B"/>
    <w:rsid w:val="0004784E"/>
    <w:rsid w:val="0005208C"/>
    <w:rsid w:val="00057924"/>
    <w:rsid w:val="000676DE"/>
    <w:rsid w:val="00072EF3"/>
    <w:rsid w:val="000813F8"/>
    <w:rsid w:val="00081E1C"/>
    <w:rsid w:val="000873A7"/>
    <w:rsid w:val="00096141"/>
    <w:rsid w:val="000A18D9"/>
    <w:rsid w:val="000A4546"/>
    <w:rsid w:val="000A7035"/>
    <w:rsid w:val="000B2221"/>
    <w:rsid w:val="000B2D33"/>
    <w:rsid w:val="000C12DE"/>
    <w:rsid w:val="000C22FE"/>
    <w:rsid w:val="000C5FA7"/>
    <w:rsid w:val="000E08CD"/>
    <w:rsid w:val="000E0BFA"/>
    <w:rsid w:val="000F458F"/>
    <w:rsid w:val="000F4ADC"/>
    <w:rsid w:val="000F5FD4"/>
    <w:rsid w:val="0010163F"/>
    <w:rsid w:val="00111A6B"/>
    <w:rsid w:val="001153D9"/>
    <w:rsid w:val="0011787A"/>
    <w:rsid w:val="00125116"/>
    <w:rsid w:val="001352C5"/>
    <w:rsid w:val="001407C0"/>
    <w:rsid w:val="00145C61"/>
    <w:rsid w:val="00150970"/>
    <w:rsid w:val="001731DC"/>
    <w:rsid w:val="001863E5"/>
    <w:rsid w:val="00191000"/>
    <w:rsid w:val="00196206"/>
    <w:rsid w:val="001A1AB7"/>
    <w:rsid w:val="001B1F65"/>
    <w:rsid w:val="001B213B"/>
    <w:rsid w:val="001B5B75"/>
    <w:rsid w:val="001C330A"/>
    <w:rsid w:val="001C6CAE"/>
    <w:rsid w:val="001D1A38"/>
    <w:rsid w:val="001E0262"/>
    <w:rsid w:val="001E206B"/>
    <w:rsid w:val="001E31CA"/>
    <w:rsid w:val="001E67D9"/>
    <w:rsid w:val="001F1EA6"/>
    <w:rsid w:val="001F52D9"/>
    <w:rsid w:val="0020149E"/>
    <w:rsid w:val="002061ED"/>
    <w:rsid w:val="00213FA9"/>
    <w:rsid w:val="00216736"/>
    <w:rsid w:val="002250D2"/>
    <w:rsid w:val="00235A31"/>
    <w:rsid w:val="0024526F"/>
    <w:rsid w:val="0025323E"/>
    <w:rsid w:val="00257616"/>
    <w:rsid w:val="00263A34"/>
    <w:rsid w:val="00264E60"/>
    <w:rsid w:val="0027253F"/>
    <w:rsid w:val="002774FE"/>
    <w:rsid w:val="00277A37"/>
    <w:rsid w:val="00283A2F"/>
    <w:rsid w:val="00295C3E"/>
    <w:rsid w:val="002A0100"/>
    <w:rsid w:val="002B223C"/>
    <w:rsid w:val="002C153E"/>
    <w:rsid w:val="002C584C"/>
    <w:rsid w:val="002C5A40"/>
    <w:rsid w:val="002E2946"/>
    <w:rsid w:val="002E6B11"/>
    <w:rsid w:val="002E7BBC"/>
    <w:rsid w:val="002F1F4D"/>
    <w:rsid w:val="002F5F9D"/>
    <w:rsid w:val="00300616"/>
    <w:rsid w:val="00301F79"/>
    <w:rsid w:val="00306E5D"/>
    <w:rsid w:val="00316A05"/>
    <w:rsid w:val="00326939"/>
    <w:rsid w:val="00330742"/>
    <w:rsid w:val="00346BBF"/>
    <w:rsid w:val="00352308"/>
    <w:rsid w:val="0035269D"/>
    <w:rsid w:val="00353B43"/>
    <w:rsid w:val="003570CD"/>
    <w:rsid w:val="00363AFE"/>
    <w:rsid w:val="00372553"/>
    <w:rsid w:val="003736F8"/>
    <w:rsid w:val="00381DB9"/>
    <w:rsid w:val="0038476A"/>
    <w:rsid w:val="003910A6"/>
    <w:rsid w:val="00391A88"/>
    <w:rsid w:val="003A2115"/>
    <w:rsid w:val="003A3818"/>
    <w:rsid w:val="003A5004"/>
    <w:rsid w:val="003B44F4"/>
    <w:rsid w:val="003C0A14"/>
    <w:rsid w:val="003D1049"/>
    <w:rsid w:val="003D1755"/>
    <w:rsid w:val="003D4CC0"/>
    <w:rsid w:val="003D5323"/>
    <w:rsid w:val="003E1012"/>
    <w:rsid w:val="003E4FA6"/>
    <w:rsid w:val="003F054E"/>
    <w:rsid w:val="00400C92"/>
    <w:rsid w:val="00404FD0"/>
    <w:rsid w:val="00405E6E"/>
    <w:rsid w:val="00412933"/>
    <w:rsid w:val="00420D92"/>
    <w:rsid w:val="0042111F"/>
    <w:rsid w:val="00423633"/>
    <w:rsid w:val="00434BFB"/>
    <w:rsid w:val="0044073A"/>
    <w:rsid w:val="00447B9D"/>
    <w:rsid w:val="00457807"/>
    <w:rsid w:val="00465581"/>
    <w:rsid w:val="004824EC"/>
    <w:rsid w:val="00485DB3"/>
    <w:rsid w:val="00487048"/>
    <w:rsid w:val="004930D6"/>
    <w:rsid w:val="0049505F"/>
    <w:rsid w:val="004A16E1"/>
    <w:rsid w:val="004A21FE"/>
    <w:rsid w:val="004A3B66"/>
    <w:rsid w:val="004B0C82"/>
    <w:rsid w:val="004B1F41"/>
    <w:rsid w:val="004B26BE"/>
    <w:rsid w:val="004B2DD5"/>
    <w:rsid w:val="004B3C92"/>
    <w:rsid w:val="004C4C07"/>
    <w:rsid w:val="004E5242"/>
    <w:rsid w:val="004E58FF"/>
    <w:rsid w:val="004F637F"/>
    <w:rsid w:val="004F6B0A"/>
    <w:rsid w:val="00500371"/>
    <w:rsid w:val="00510CDB"/>
    <w:rsid w:val="00526460"/>
    <w:rsid w:val="00534434"/>
    <w:rsid w:val="00540B0B"/>
    <w:rsid w:val="00541692"/>
    <w:rsid w:val="005460CB"/>
    <w:rsid w:val="00546BEB"/>
    <w:rsid w:val="00547BF4"/>
    <w:rsid w:val="00547E65"/>
    <w:rsid w:val="0055148B"/>
    <w:rsid w:val="005524DA"/>
    <w:rsid w:val="0056165D"/>
    <w:rsid w:val="005669F0"/>
    <w:rsid w:val="00576E5A"/>
    <w:rsid w:val="00582565"/>
    <w:rsid w:val="005840EB"/>
    <w:rsid w:val="00597968"/>
    <w:rsid w:val="005A2686"/>
    <w:rsid w:val="005B3C0E"/>
    <w:rsid w:val="005B4039"/>
    <w:rsid w:val="005B6C5C"/>
    <w:rsid w:val="005C4C6D"/>
    <w:rsid w:val="005D3804"/>
    <w:rsid w:val="005D5B64"/>
    <w:rsid w:val="005D7C2E"/>
    <w:rsid w:val="005E1E1E"/>
    <w:rsid w:val="005E5DD6"/>
    <w:rsid w:val="005E7648"/>
    <w:rsid w:val="005F505F"/>
    <w:rsid w:val="00605A11"/>
    <w:rsid w:val="00610A53"/>
    <w:rsid w:val="00612451"/>
    <w:rsid w:val="0061307D"/>
    <w:rsid w:val="00615B1E"/>
    <w:rsid w:val="00621DEE"/>
    <w:rsid w:val="0062210A"/>
    <w:rsid w:val="00645E63"/>
    <w:rsid w:val="0066727A"/>
    <w:rsid w:val="0067543D"/>
    <w:rsid w:val="00682CB9"/>
    <w:rsid w:val="0068769C"/>
    <w:rsid w:val="0069485A"/>
    <w:rsid w:val="006B3CD0"/>
    <w:rsid w:val="006C5CBD"/>
    <w:rsid w:val="006C6635"/>
    <w:rsid w:val="006D58B7"/>
    <w:rsid w:val="006E0738"/>
    <w:rsid w:val="006E5513"/>
    <w:rsid w:val="006E7226"/>
    <w:rsid w:val="006F0BF6"/>
    <w:rsid w:val="006F2F2D"/>
    <w:rsid w:val="006F37FB"/>
    <w:rsid w:val="006F3C4B"/>
    <w:rsid w:val="006F4AB8"/>
    <w:rsid w:val="006F6372"/>
    <w:rsid w:val="0072562C"/>
    <w:rsid w:val="00730F26"/>
    <w:rsid w:val="00731766"/>
    <w:rsid w:val="00735028"/>
    <w:rsid w:val="007366E4"/>
    <w:rsid w:val="00737BB0"/>
    <w:rsid w:val="00743867"/>
    <w:rsid w:val="00752B42"/>
    <w:rsid w:val="00757ADE"/>
    <w:rsid w:val="00762B3B"/>
    <w:rsid w:val="00774FE4"/>
    <w:rsid w:val="00785010"/>
    <w:rsid w:val="0078559E"/>
    <w:rsid w:val="007911DD"/>
    <w:rsid w:val="007A10BF"/>
    <w:rsid w:val="007B5BB7"/>
    <w:rsid w:val="007C7759"/>
    <w:rsid w:val="007F5992"/>
    <w:rsid w:val="00806C25"/>
    <w:rsid w:val="00806C72"/>
    <w:rsid w:val="0081086F"/>
    <w:rsid w:val="00814C02"/>
    <w:rsid w:val="00815015"/>
    <w:rsid w:val="008238CD"/>
    <w:rsid w:val="00824CD9"/>
    <w:rsid w:val="00827F90"/>
    <w:rsid w:val="008466EF"/>
    <w:rsid w:val="00852744"/>
    <w:rsid w:val="00855BEF"/>
    <w:rsid w:val="0086159F"/>
    <w:rsid w:val="00870469"/>
    <w:rsid w:val="00880656"/>
    <w:rsid w:val="008838DB"/>
    <w:rsid w:val="00884FD0"/>
    <w:rsid w:val="00886350"/>
    <w:rsid w:val="0089281B"/>
    <w:rsid w:val="00897F53"/>
    <w:rsid w:val="008B0522"/>
    <w:rsid w:val="008C4BA5"/>
    <w:rsid w:val="008C52FA"/>
    <w:rsid w:val="008E1819"/>
    <w:rsid w:val="008E3B3E"/>
    <w:rsid w:val="008F7CF3"/>
    <w:rsid w:val="009042E4"/>
    <w:rsid w:val="00907254"/>
    <w:rsid w:val="009137CA"/>
    <w:rsid w:val="00914548"/>
    <w:rsid w:val="00915A8B"/>
    <w:rsid w:val="009241B0"/>
    <w:rsid w:val="00940B8D"/>
    <w:rsid w:val="00956AC6"/>
    <w:rsid w:val="00956C49"/>
    <w:rsid w:val="009867FF"/>
    <w:rsid w:val="0099346E"/>
    <w:rsid w:val="00995C75"/>
    <w:rsid w:val="00996500"/>
    <w:rsid w:val="009A2297"/>
    <w:rsid w:val="009A29D3"/>
    <w:rsid w:val="009A5A24"/>
    <w:rsid w:val="009A6226"/>
    <w:rsid w:val="009A77D0"/>
    <w:rsid w:val="009B54EF"/>
    <w:rsid w:val="009C150D"/>
    <w:rsid w:val="009C2C3E"/>
    <w:rsid w:val="00A03296"/>
    <w:rsid w:val="00A03308"/>
    <w:rsid w:val="00A042A8"/>
    <w:rsid w:val="00A06918"/>
    <w:rsid w:val="00A07441"/>
    <w:rsid w:val="00A1034D"/>
    <w:rsid w:val="00A14642"/>
    <w:rsid w:val="00A159C1"/>
    <w:rsid w:val="00A17275"/>
    <w:rsid w:val="00A176AE"/>
    <w:rsid w:val="00A2016F"/>
    <w:rsid w:val="00A24EC0"/>
    <w:rsid w:val="00A2559C"/>
    <w:rsid w:val="00A34403"/>
    <w:rsid w:val="00A4429B"/>
    <w:rsid w:val="00A52E44"/>
    <w:rsid w:val="00A5798C"/>
    <w:rsid w:val="00A57D79"/>
    <w:rsid w:val="00A6408B"/>
    <w:rsid w:val="00A66ACD"/>
    <w:rsid w:val="00A767EE"/>
    <w:rsid w:val="00A844A8"/>
    <w:rsid w:val="00A91C6C"/>
    <w:rsid w:val="00A93972"/>
    <w:rsid w:val="00AA4526"/>
    <w:rsid w:val="00AA5BE4"/>
    <w:rsid w:val="00AA5F65"/>
    <w:rsid w:val="00AA6A3C"/>
    <w:rsid w:val="00AB4B0C"/>
    <w:rsid w:val="00AC0873"/>
    <w:rsid w:val="00AC1871"/>
    <w:rsid w:val="00AC632E"/>
    <w:rsid w:val="00AC6645"/>
    <w:rsid w:val="00AD0D6B"/>
    <w:rsid w:val="00AD62C9"/>
    <w:rsid w:val="00AE4F7C"/>
    <w:rsid w:val="00AE5BDC"/>
    <w:rsid w:val="00AE7418"/>
    <w:rsid w:val="00AF1FAA"/>
    <w:rsid w:val="00B011B3"/>
    <w:rsid w:val="00B07B44"/>
    <w:rsid w:val="00B10FD7"/>
    <w:rsid w:val="00B42109"/>
    <w:rsid w:val="00B50239"/>
    <w:rsid w:val="00B52688"/>
    <w:rsid w:val="00B65AF5"/>
    <w:rsid w:val="00B75D05"/>
    <w:rsid w:val="00B855A7"/>
    <w:rsid w:val="00B8587B"/>
    <w:rsid w:val="00B9402E"/>
    <w:rsid w:val="00BA6776"/>
    <w:rsid w:val="00BB0071"/>
    <w:rsid w:val="00BB434B"/>
    <w:rsid w:val="00BC27AE"/>
    <w:rsid w:val="00BC3591"/>
    <w:rsid w:val="00BD1CB6"/>
    <w:rsid w:val="00BD6417"/>
    <w:rsid w:val="00BD6B5F"/>
    <w:rsid w:val="00BE6926"/>
    <w:rsid w:val="00BF0592"/>
    <w:rsid w:val="00C11FDD"/>
    <w:rsid w:val="00C16FFF"/>
    <w:rsid w:val="00C212F3"/>
    <w:rsid w:val="00C2670B"/>
    <w:rsid w:val="00C27069"/>
    <w:rsid w:val="00C32912"/>
    <w:rsid w:val="00C33061"/>
    <w:rsid w:val="00C3612C"/>
    <w:rsid w:val="00C53CFC"/>
    <w:rsid w:val="00C55E33"/>
    <w:rsid w:val="00C56469"/>
    <w:rsid w:val="00C76179"/>
    <w:rsid w:val="00C80A01"/>
    <w:rsid w:val="00C839C5"/>
    <w:rsid w:val="00C91B50"/>
    <w:rsid w:val="00C940D1"/>
    <w:rsid w:val="00C9468E"/>
    <w:rsid w:val="00C94833"/>
    <w:rsid w:val="00C9483A"/>
    <w:rsid w:val="00CA152B"/>
    <w:rsid w:val="00CB1449"/>
    <w:rsid w:val="00CB3C14"/>
    <w:rsid w:val="00CC0488"/>
    <w:rsid w:val="00CE0F24"/>
    <w:rsid w:val="00CF4BE1"/>
    <w:rsid w:val="00CF67E9"/>
    <w:rsid w:val="00CF767D"/>
    <w:rsid w:val="00D05F05"/>
    <w:rsid w:val="00D10B09"/>
    <w:rsid w:val="00D222A5"/>
    <w:rsid w:val="00D25726"/>
    <w:rsid w:val="00D25B3E"/>
    <w:rsid w:val="00D2669D"/>
    <w:rsid w:val="00D41DFE"/>
    <w:rsid w:val="00D51E24"/>
    <w:rsid w:val="00D557BC"/>
    <w:rsid w:val="00D5703F"/>
    <w:rsid w:val="00D63E67"/>
    <w:rsid w:val="00D7248B"/>
    <w:rsid w:val="00D7337D"/>
    <w:rsid w:val="00D808A4"/>
    <w:rsid w:val="00D86008"/>
    <w:rsid w:val="00D877ED"/>
    <w:rsid w:val="00D90C20"/>
    <w:rsid w:val="00DA0ECC"/>
    <w:rsid w:val="00DA3B69"/>
    <w:rsid w:val="00DB5BC0"/>
    <w:rsid w:val="00DC16C3"/>
    <w:rsid w:val="00DC1A25"/>
    <w:rsid w:val="00DD138A"/>
    <w:rsid w:val="00DD7D75"/>
    <w:rsid w:val="00DE06FC"/>
    <w:rsid w:val="00DE1734"/>
    <w:rsid w:val="00DE5F7B"/>
    <w:rsid w:val="00DF110C"/>
    <w:rsid w:val="00E014E1"/>
    <w:rsid w:val="00E03BD8"/>
    <w:rsid w:val="00E0453E"/>
    <w:rsid w:val="00E127D6"/>
    <w:rsid w:val="00E30F9F"/>
    <w:rsid w:val="00E503FF"/>
    <w:rsid w:val="00E656F2"/>
    <w:rsid w:val="00E6706F"/>
    <w:rsid w:val="00E81E30"/>
    <w:rsid w:val="00E85BE9"/>
    <w:rsid w:val="00E86C18"/>
    <w:rsid w:val="00E90C9D"/>
    <w:rsid w:val="00E92518"/>
    <w:rsid w:val="00E966C1"/>
    <w:rsid w:val="00EA0E4F"/>
    <w:rsid w:val="00EC2F0D"/>
    <w:rsid w:val="00EC2F86"/>
    <w:rsid w:val="00EC3FA0"/>
    <w:rsid w:val="00EC48B2"/>
    <w:rsid w:val="00EC4E80"/>
    <w:rsid w:val="00ED4225"/>
    <w:rsid w:val="00EF45F5"/>
    <w:rsid w:val="00F057B8"/>
    <w:rsid w:val="00F11117"/>
    <w:rsid w:val="00F138FA"/>
    <w:rsid w:val="00F13D5B"/>
    <w:rsid w:val="00F15809"/>
    <w:rsid w:val="00F2244E"/>
    <w:rsid w:val="00F25520"/>
    <w:rsid w:val="00F25D12"/>
    <w:rsid w:val="00F33CDD"/>
    <w:rsid w:val="00F40B05"/>
    <w:rsid w:val="00F448CB"/>
    <w:rsid w:val="00F61C3A"/>
    <w:rsid w:val="00F62773"/>
    <w:rsid w:val="00F629F9"/>
    <w:rsid w:val="00F63475"/>
    <w:rsid w:val="00F67623"/>
    <w:rsid w:val="00F676FA"/>
    <w:rsid w:val="00F82E19"/>
    <w:rsid w:val="00F84130"/>
    <w:rsid w:val="00F90F78"/>
    <w:rsid w:val="00FB03E6"/>
    <w:rsid w:val="00FB09E2"/>
    <w:rsid w:val="00FC3CE1"/>
    <w:rsid w:val="00FC3DA1"/>
    <w:rsid w:val="00FC4029"/>
    <w:rsid w:val="00FC6F5E"/>
    <w:rsid w:val="00FD18E4"/>
    <w:rsid w:val="00FD27F3"/>
    <w:rsid w:val="00FD628B"/>
    <w:rsid w:val="00FE05BE"/>
    <w:rsid w:val="00FE79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A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5A4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C5A40"/>
    <w:rPr>
      <w:sz w:val="18"/>
      <w:szCs w:val="18"/>
    </w:rPr>
  </w:style>
  <w:style w:type="paragraph" w:styleId="a4">
    <w:name w:val="footer"/>
    <w:basedOn w:val="a"/>
    <w:link w:val="Char0"/>
    <w:uiPriority w:val="99"/>
    <w:unhideWhenUsed/>
    <w:rsid w:val="002C5A4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C5A40"/>
    <w:rPr>
      <w:sz w:val="18"/>
      <w:szCs w:val="18"/>
    </w:rPr>
  </w:style>
  <w:style w:type="paragraph" w:customStyle="1" w:styleId="a5">
    <w:name w:val="章标题"/>
    <w:next w:val="a6"/>
    <w:rsid w:val="002C5A40"/>
    <w:pPr>
      <w:tabs>
        <w:tab w:val="num" w:pos="840"/>
      </w:tabs>
      <w:spacing w:beforeLines="50" w:afterLines="50"/>
      <w:ind w:left="840" w:hanging="420"/>
      <w:jc w:val="both"/>
      <w:outlineLvl w:val="1"/>
    </w:pPr>
    <w:rPr>
      <w:rFonts w:ascii="黑体" w:eastAsia="黑体" w:hAnsi="Times New Roman" w:cs="Times New Roman"/>
      <w:kern w:val="0"/>
      <w:szCs w:val="20"/>
    </w:rPr>
  </w:style>
  <w:style w:type="paragraph" w:customStyle="1" w:styleId="a6">
    <w:name w:val="段"/>
    <w:rsid w:val="002C5A40"/>
    <w:pPr>
      <w:autoSpaceDE w:val="0"/>
      <w:autoSpaceDN w:val="0"/>
      <w:ind w:firstLineChars="200" w:firstLine="200"/>
      <w:jc w:val="both"/>
    </w:pPr>
    <w:rPr>
      <w:rFonts w:ascii="宋体" w:eastAsia="宋体" w:hAnsi="Times New Roman" w:cs="Times New Roman"/>
      <w:kern w:val="0"/>
      <w:szCs w:val="20"/>
    </w:rPr>
  </w:style>
  <w:style w:type="paragraph" w:customStyle="1" w:styleId="a7">
    <w:name w:val="封面标准名称"/>
    <w:rsid w:val="002C5A40"/>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styleId="a8">
    <w:name w:val="Normal Indent"/>
    <w:basedOn w:val="a"/>
    <w:rsid w:val="002C5A40"/>
    <w:pPr>
      <w:ind w:firstLine="420"/>
    </w:pPr>
    <w:rPr>
      <w:szCs w:val="20"/>
    </w:rPr>
  </w:style>
  <w:style w:type="paragraph" w:customStyle="1" w:styleId="CharCharCharChar">
    <w:name w:val="Char Char Char Char"/>
    <w:basedOn w:val="a"/>
    <w:rsid w:val="009A29D3"/>
    <w:pPr>
      <w:widowControl/>
      <w:spacing w:after="160" w:line="240" w:lineRule="exact"/>
      <w:jc w:val="left"/>
    </w:pPr>
    <w:rPr>
      <w:rFonts w:eastAsia="仿宋_GB2312"/>
      <w:sz w:val="32"/>
      <w:szCs w:val="20"/>
    </w:rPr>
  </w:style>
  <w:style w:type="paragraph" w:styleId="a9">
    <w:name w:val="List Paragraph"/>
    <w:basedOn w:val="a"/>
    <w:uiPriority w:val="34"/>
    <w:qFormat/>
    <w:rsid w:val="00814C02"/>
    <w:pPr>
      <w:ind w:firstLineChars="200" w:firstLine="420"/>
    </w:pPr>
  </w:style>
  <w:style w:type="table" w:styleId="aa">
    <w:name w:val="Table Grid"/>
    <w:basedOn w:val="a1"/>
    <w:uiPriority w:val="59"/>
    <w:rsid w:val="00BC35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A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5A4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C5A40"/>
    <w:rPr>
      <w:sz w:val="18"/>
      <w:szCs w:val="18"/>
    </w:rPr>
  </w:style>
  <w:style w:type="paragraph" w:styleId="a4">
    <w:name w:val="footer"/>
    <w:basedOn w:val="a"/>
    <w:link w:val="Char0"/>
    <w:uiPriority w:val="99"/>
    <w:unhideWhenUsed/>
    <w:rsid w:val="002C5A4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C5A40"/>
    <w:rPr>
      <w:sz w:val="18"/>
      <w:szCs w:val="18"/>
    </w:rPr>
  </w:style>
  <w:style w:type="paragraph" w:customStyle="1" w:styleId="a5">
    <w:name w:val="章标题"/>
    <w:next w:val="a6"/>
    <w:rsid w:val="002C5A40"/>
    <w:pPr>
      <w:tabs>
        <w:tab w:val="num" w:pos="840"/>
      </w:tabs>
      <w:spacing w:beforeLines="50" w:before="50" w:afterLines="50" w:after="50"/>
      <w:ind w:left="840" w:hanging="420"/>
      <w:jc w:val="both"/>
      <w:outlineLvl w:val="1"/>
    </w:pPr>
    <w:rPr>
      <w:rFonts w:ascii="黑体" w:eastAsia="黑体" w:hAnsi="Times New Roman" w:cs="Times New Roman"/>
      <w:kern w:val="0"/>
      <w:szCs w:val="20"/>
    </w:rPr>
  </w:style>
  <w:style w:type="paragraph" w:customStyle="1" w:styleId="a6">
    <w:name w:val="段"/>
    <w:rsid w:val="002C5A40"/>
    <w:pPr>
      <w:autoSpaceDE w:val="0"/>
      <w:autoSpaceDN w:val="0"/>
      <w:ind w:firstLineChars="200" w:firstLine="200"/>
      <w:jc w:val="both"/>
    </w:pPr>
    <w:rPr>
      <w:rFonts w:ascii="宋体" w:eastAsia="宋体" w:hAnsi="Times New Roman" w:cs="Times New Roman"/>
      <w:kern w:val="0"/>
      <w:szCs w:val="20"/>
    </w:rPr>
  </w:style>
  <w:style w:type="paragraph" w:customStyle="1" w:styleId="a7">
    <w:name w:val="封面标准名称"/>
    <w:rsid w:val="002C5A40"/>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styleId="a8">
    <w:name w:val="Normal Indent"/>
    <w:basedOn w:val="a"/>
    <w:rsid w:val="002C5A40"/>
    <w:pPr>
      <w:ind w:firstLine="420"/>
    </w:pPr>
    <w:rPr>
      <w:szCs w:val="20"/>
    </w:rPr>
  </w:style>
  <w:style w:type="paragraph" w:customStyle="1" w:styleId="CharCharCharChar">
    <w:name w:val="Char Char Char Char"/>
    <w:basedOn w:val="a"/>
    <w:rsid w:val="009A29D3"/>
    <w:pPr>
      <w:widowControl/>
      <w:spacing w:after="160" w:line="240" w:lineRule="exact"/>
      <w:jc w:val="left"/>
    </w:pPr>
    <w:rPr>
      <w:rFonts w:eastAsia="仿宋_GB2312"/>
      <w:sz w:val="32"/>
      <w:szCs w:val="20"/>
    </w:rPr>
  </w:style>
  <w:style w:type="paragraph" w:styleId="a9">
    <w:name w:val="List Paragraph"/>
    <w:basedOn w:val="a"/>
    <w:uiPriority w:val="34"/>
    <w:qFormat/>
    <w:rsid w:val="00814C02"/>
    <w:pPr>
      <w:ind w:firstLineChars="200" w:firstLine="420"/>
    </w:pPr>
  </w:style>
  <w:style w:type="table" w:styleId="aa">
    <w:name w:val="Table Grid"/>
    <w:basedOn w:val="a1"/>
    <w:uiPriority w:val="59"/>
    <w:rsid w:val="00BC3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893</TotalTime>
  <Pages>1</Pages>
  <Words>768</Words>
  <Characters>4384</Characters>
  <Application>Microsoft Office Word</Application>
  <DocSecurity>0</DocSecurity>
  <Lines>36</Lines>
  <Paragraphs>10</Paragraphs>
  <ScaleCrop>false</ScaleCrop>
  <Company>天启电脑</Company>
  <LinksUpToDate>false</LinksUpToDate>
  <CharactersWithSpaces>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天启</dc:creator>
  <cp:keywords/>
  <dc:description/>
  <cp:lastModifiedBy>全小慧</cp:lastModifiedBy>
  <cp:revision>390</cp:revision>
  <dcterms:created xsi:type="dcterms:W3CDTF">2019-11-11T01:45:00Z</dcterms:created>
  <dcterms:modified xsi:type="dcterms:W3CDTF">2020-08-13T00:53:00Z</dcterms:modified>
</cp:coreProperties>
</file>