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6A" w:rsidRDefault="00162610">
      <w:pPr>
        <w:pStyle w:val="p0"/>
        <w:snapToGrid w:val="0"/>
        <w:spacing w:line="440" w:lineRule="exact"/>
        <w:jc w:val="left"/>
        <w:rPr>
          <w:rFonts w:ascii="黑体" w:eastAsia="黑体" w:hAnsi="黑体" w:cs="黑体"/>
          <w:bCs/>
          <w:kern w:val="16"/>
          <w:sz w:val="32"/>
          <w:szCs w:val="32"/>
        </w:rPr>
      </w:pPr>
      <w:r>
        <w:rPr>
          <w:rFonts w:ascii="黑体" w:eastAsia="黑体" w:hAnsi="黑体" w:cs="黑体" w:hint="eastAsia"/>
          <w:bCs/>
          <w:kern w:val="16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16"/>
          <w:sz w:val="32"/>
          <w:szCs w:val="32"/>
        </w:rPr>
        <w:t>4</w:t>
      </w:r>
    </w:p>
    <w:p w:rsidR="00A3326A" w:rsidRDefault="00A3326A">
      <w:pPr>
        <w:pStyle w:val="p0"/>
        <w:snapToGrid w:val="0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b/>
          <w:kern w:val="16"/>
          <w:sz w:val="32"/>
          <w:szCs w:val="32"/>
        </w:rPr>
      </w:pPr>
    </w:p>
    <w:p w:rsidR="00A3326A" w:rsidRDefault="00162610">
      <w:pPr>
        <w:pStyle w:val="p0"/>
        <w:snapToGrid w:val="0"/>
        <w:spacing w:line="600" w:lineRule="exact"/>
        <w:jc w:val="center"/>
        <w:rPr>
          <w:rFonts w:ascii="小标宋" w:eastAsia="小标宋" w:hAnsi="小标宋" w:cs="小标宋"/>
          <w:bCs/>
          <w:kern w:val="16"/>
          <w:sz w:val="52"/>
          <w:szCs w:val="52"/>
        </w:rPr>
      </w:pPr>
      <w:r>
        <w:rPr>
          <w:rFonts w:ascii="方正小标宋" w:eastAsia="方正小标宋" w:hAnsi="方正小标宋" w:cs="方正小标宋" w:hint="eastAsia"/>
          <w:b/>
          <w:kern w:val="16"/>
          <w:sz w:val="52"/>
          <w:szCs w:val="52"/>
        </w:rPr>
        <w:t>中小学知识产权教育推广普及项目申报指南</w:t>
      </w:r>
    </w:p>
    <w:p w:rsidR="00A3326A" w:rsidRDefault="00A3326A">
      <w:pPr>
        <w:autoSpaceDE w:val="0"/>
        <w:autoSpaceDN w:val="0"/>
        <w:adjustRightIn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kern w:val="16"/>
          <w:sz w:val="32"/>
          <w:szCs w:val="32"/>
        </w:rPr>
      </w:pPr>
    </w:p>
    <w:p w:rsidR="00A3326A" w:rsidRDefault="00162610">
      <w:pPr>
        <w:autoSpaceDE w:val="0"/>
        <w:autoSpaceDN w:val="0"/>
        <w:adjustRightInd w:val="0"/>
        <w:spacing w:line="500" w:lineRule="exact"/>
        <w:ind w:firstLineChars="200" w:firstLine="643"/>
        <w:rPr>
          <w:rFonts w:ascii="仿宋_GB2312" w:eastAsia="仿宋_GB2312" w:hAnsi="仿宋_GB2312" w:cs="仿宋_GB2312"/>
          <w:b/>
          <w:kern w:val="16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kern w:val="16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kern w:val="16"/>
          <w:sz w:val="32"/>
          <w:szCs w:val="32"/>
          <w:lang w:val="zh-CN"/>
        </w:rPr>
        <w:t>申报内容</w:t>
      </w:r>
    </w:p>
    <w:p w:rsidR="00A3326A" w:rsidRDefault="0016261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支持中小学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(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含培养中小学老师的大中专院校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)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推广普及知识产权教育，全面普及知识产权知识。结合本地特色，开展中小学知识产权教育工作，加强中小学知识产权教育工作在各市的推广和普及力度，推动知识创新、</w:t>
      </w:r>
      <w:r>
        <w:rPr>
          <w:rFonts w:ascii="仿宋_GB2312" w:eastAsia="仿宋_GB2312" w:hAnsi="仿宋_GB2312" w:cs="仿宋_GB2312" w:hint="eastAsia"/>
          <w:bCs/>
          <w:kern w:val="16"/>
          <w:sz w:val="32"/>
          <w:szCs w:val="32"/>
          <w:lang w:val="zh-CN"/>
        </w:rPr>
        <w:t>激发思维创新、培养创新人才，树立青少年从小形成尊重知识、崇尚创新、保护知识产权的意识。</w:t>
      </w:r>
    </w:p>
    <w:p w:rsidR="00A3326A" w:rsidRDefault="00A3326A">
      <w:pPr>
        <w:spacing w:line="500" w:lineRule="exact"/>
        <w:ind w:leftChars="200" w:left="420" w:firstLineChars="200" w:firstLine="640"/>
        <w:jc w:val="left"/>
        <w:rPr>
          <w:rFonts w:ascii="仿宋_GB2312" w:eastAsia="仿宋_GB2312" w:hAnsi="仿宋_GB2312" w:cs="仿宋_GB2312"/>
          <w:bCs/>
          <w:kern w:val="16"/>
          <w:sz w:val="32"/>
          <w:szCs w:val="32"/>
        </w:rPr>
      </w:pPr>
    </w:p>
    <w:p w:rsidR="00A3326A" w:rsidRDefault="00162610">
      <w:pPr>
        <w:spacing w:line="500" w:lineRule="exact"/>
        <w:ind w:leftChars="200" w:left="420" w:firstLineChars="100" w:firstLine="321"/>
        <w:jc w:val="left"/>
        <w:rPr>
          <w:rFonts w:ascii="仿宋_GB2312" w:eastAsia="仿宋_GB2312" w:hAnsi="仿宋_GB2312" w:cs="仿宋_GB2312"/>
          <w:b/>
          <w:kern w:val="1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16"/>
          <w:sz w:val="32"/>
          <w:szCs w:val="32"/>
          <w:lang w:val="zh-CN"/>
        </w:rPr>
        <w:t>二</w:t>
      </w:r>
      <w:r>
        <w:rPr>
          <w:rFonts w:ascii="仿宋_GB2312" w:eastAsia="仿宋_GB2312" w:hAnsi="仿宋_GB2312" w:cs="仿宋_GB2312" w:hint="eastAsia"/>
          <w:b/>
          <w:kern w:val="16"/>
          <w:sz w:val="32"/>
          <w:szCs w:val="32"/>
        </w:rPr>
        <w:t>、申报条件</w:t>
      </w:r>
    </w:p>
    <w:p w:rsidR="00A3326A" w:rsidRDefault="00162610">
      <w:pPr>
        <w:pStyle w:val="a7"/>
        <w:widowControl/>
        <w:shd w:val="clear" w:color="auto" w:fill="FFFFFF"/>
        <w:spacing w:beforeAutospacing="0" w:after="240" w:afterAutospacing="0"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（一）我市已开展知识产权教育的各中小学校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(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含培养中小学老师的大中专院校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16"/>
          <w:sz w:val="32"/>
          <w:szCs w:val="32"/>
          <w:lang w:val="zh-CN"/>
        </w:rPr>
        <w:t>)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A3326A" w:rsidRDefault="00162610">
      <w:pPr>
        <w:pStyle w:val="a7"/>
        <w:widowControl/>
        <w:shd w:val="clear" w:color="auto" w:fill="FFFFFF"/>
        <w:spacing w:beforeAutospacing="0" w:after="240" w:afterAutospacing="0"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（二）学校领导重视知识产权。</w:t>
      </w:r>
    </w:p>
    <w:p w:rsidR="00A3326A" w:rsidRDefault="00162610">
      <w:pPr>
        <w:pStyle w:val="a7"/>
        <w:widowControl/>
        <w:shd w:val="clear" w:color="auto" w:fill="FFFFFF"/>
        <w:spacing w:beforeAutospacing="0" w:after="240" w:afterAutospacing="0"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（三）学校有懂得知识产权的师资力量。</w:t>
      </w:r>
    </w:p>
    <w:p w:rsidR="00A3326A" w:rsidRDefault="00162610">
      <w:pPr>
        <w:pStyle w:val="a7"/>
        <w:widowControl/>
        <w:shd w:val="clear" w:color="auto" w:fill="FFFFFF"/>
        <w:spacing w:beforeAutospacing="0" w:after="240" w:afterAutospacing="0" w:line="50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三、实施期限：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</w:p>
    <w:p w:rsidR="00A3326A" w:rsidRDefault="00162610">
      <w:pPr>
        <w:pStyle w:val="a7"/>
        <w:widowControl/>
        <w:shd w:val="clear" w:color="auto" w:fill="FFFFFF"/>
        <w:tabs>
          <w:tab w:val="left" w:pos="546"/>
        </w:tabs>
        <w:spacing w:beforeAutospacing="0" w:after="240" w:afterAutospacing="0" w:line="5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四、验收要求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:</w:t>
      </w:r>
    </w:p>
    <w:p w:rsidR="00A3326A" w:rsidRDefault="0016261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（一）开展中小学知识产权专项教育，提高青少年科技创新和知识产权意识。</w:t>
      </w:r>
    </w:p>
    <w:p w:rsidR="00A3326A" w:rsidRDefault="0016261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（二）开展知识产权师资队伍培育，组织开展普及知识产权知识的体验教育和实践活动。</w:t>
      </w:r>
    </w:p>
    <w:p w:rsidR="00A3326A" w:rsidRDefault="0016261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（三）开展发明创新、文艺创作等竞赛活动。</w:t>
      </w:r>
    </w:p>
    <w:p w:rsidR="00A3326A" w:rsidRDefault="0016261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（四）组织师生参加知识产权商标专利创意大赛。</w:t>
      </w:r>
    </w:p>
    <w:p w:rsidR="00A3326A" w:rsidRDefault="00162610">
      <w:pPr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五、经费安排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专项经费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万元（安排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个项目，每个项目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万元）</w:t>
      </w:r>
    </w:p>
    <w:p w:rsidR="00A3326A" w:rsidRDefault="0016261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附件：《中小学知识产权教育推广普及项目</w:t>
      </w:r>
      <w:r>
        <w:rPr>
          <w:rFonts w:ascii="仿宋_GB2312" w:eastAsia="仿宋_GB2312" w:hAnsi="仿宋_GB2312" w:cs="仿宋_GB2312" w:hint="eastAsia"/>
          <w:bCs/>
          <w:kern w:val="16"/>
          <w:sz w:val="32"/>
          <w:szCs w:val="32"/>
        </w:rPr>
        <w:t>》申报书</w:t>
      </w: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jc w:val="right"/>
        <w:rPr>
          <w:rFonts w:eastAsia="楷体_GB2312"/>
          <w:sz w:val="30"/>
          <w:szCs w:val="30"/>
        </w:rPr>
      </w:pPr>
    </w:p>
    <w:p w:rsidR="00A3326A" w:rsidRDefault="00A3326A">
      <w:pPr>
        <w:wordWrap w:val="0"/>
        <w:spacing w:line="560" w:lineRule="exact"/>
        <w:rPr>
          <w:rFonts w:eastAsia="楷体_GB2312"/>
          <w:sz w:val="30"/>
          <w:szCs w:val="30"/>
        </w:rPr>
      </w:pPr>
    </w:p>
    <w:p w:rsidR="00A3326A" w:rsidRDefault="00162610">
      <w:pPr>
        <w:wordWrap w:val="0"/>
        <w:spacing w:line="560" w:lineRule="exact"/>
        <w:jc w:val="right"/>
        <w:rPr>
          <w:rFonts w:eastAsia="仿宋_GB2312"/>
          <w:sz w:val="30"/>
          <w:u w:val="single"/>
        </w:rPr>
      </w:pPr>
      <w:r>
        <w:rPr>
          <w:rFonts w:eastAsia="楷体_GB2312"/>
          <w:sz w:val="30"/>
          <w:szCs w:val="30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2021004</w:t>
      </w:r>
    </w:p>
    <w:p w:rsidR="00A3326A" w:rsidRDefault="00A3326A">
      <w:pPr>
        <w:jc w:val="center"/>
        <w:rPr>
          <w:rFonts w:eastAsia="黑体"/>
          <w:sz w:val="30"/>
          <w:szCs w:val="30"/>
        </w:rPr>
      </w:pPr>
    </w:p>
    <w:p w:rsidR="00A3326A" w:rsidRDefault="00A3326A">
      <w:pPr>
        <w:jc w:val="center"/>
        <w:rPr>
          <w:rFonts w:eastAsia="黑体"/>
          <w:sz w:val="30"/>
          <w:szCs w:val="30"/>
        </w:rPr>
      </w:pPr>
    </w:p>
    <w:p w:rsidR="00A3326A" w:rsidRDefault="00162610">
      <w:pPr>
        <w:spacing w:line="660" w:lineRule="exact"/>
        <w:jc w:val="center"/>
        <w:rPr>
          <w:rFonts w:ascii="方正小标宋" w:eastAsia="方正小标宋" w:hAnsi="方正小标宋" w:cs="方正小标宋"/>
          <w:b/>
          <w:bCs/>
          <w:sz w:val="52"/>
          <w:szCs w:val="52"/>
        </w:rPr>
      </w:pPr>
      <w:r>
        <w:rPr>
          <w:rFonts w:ascii="方正小标宋" w:eastAsia="方正小标宋" w:hAnsi="方正小标宋" w:cs="方正小标宋" w:hint="eastAsia"/>
          <w:b/>
          <w:kern w:val="16"/>
          <w:sz w:val="52"/>
          <w:szCs w:val="52"/>
        </w:rPr>
        <w:t>中小学知识产权教育推广普及项目</w:t>
      </w:r>
      <w:r>
        <w:rPr>
          <w:rFonts w:ascii="方正小标宋" w:eastAsia="方正小标宋" w:hAnsi="方正小标宋" w:cs="方正小标宋" w:hint="eastAsia"/>
          <w:b/>
          <w:bCs/>
          <w:sz w:val="52"/>
          <w:szCs w:val="52"/>
        </w:rPr>
        <w:t>申报书</w:t>
      </w:r>
    </w:p>
    <w:p w:rsidR="00A3326A" w:rsidRDefault="00A3326A">
      <w:pPr>
        <w:spacing w:line="360" w:lineRule="auto"/>
        <w:ind w:firstLineChars="400" w:firstLine="840"/>
        <w:rPr>
          <w:rFonts w:ascii="楷体" w:eastAsia="楷体" w:hAnsi="楷体"/>
          <w:szCs w:val="32"/>
        </w:rPr>
      </w:pPr>
    </w:p>
    <w:p w:rsidR="00A3326A" w:rsidRDefault="00A3326A">
      <w:pPr>
        <w:spacing w:line="360" w:lineRule="auto"/>
        <w:ind w:firstLineChars="400" w:firstLine="1440"/>
        <w:rPr>
          <w:rFonts w:ascii="楷体_GB2312" w:eastAsia="楷体_GB2312" w:hAnsi="楷体"/>
          <w:sz w:val="36"/>
          <w:szCs w:val="36"/>
        </w:rPr>
      </w:pPr>
    </w:p>
    <w:p w:rsidR="00A3326A" w:rsidRDefault="00162610">
      <w:pPr>
        <w:spacing w:line="360" w:lineRule="auto"/>
        <w:ind w:firstLineChars="400" w:firstLine="1440"/>
        <w:rPr>
          <w:rFonts w:ascii="楷体" w:eastAsia="楷体" w:hAnsi="楷体"/>
          <w:szCs w:val="32"/>
        </w:rPr>
      </w:pPr>
      <w:r>
        <w:rPr>
          <w:rFonts w:ascii="楷体_GB2312" w:eastAsia="楷体_GB2312" w:hAnsi="楷体" w:hint="eastAsia"/>
          <w:sz w:val="36"/>
          <w:szCs w:val="36"/>
        </w:rPr>
        <w:t>项目名称：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/>
          <w:sz w:val="36"/>
          <w:szCs w:val="36"/>
          <w:u w:val="single"/>
        </w:rPr>
        <w:t xml:space="preserve">             </w:t>
      </w:r>
      <w:r>
        <w:rPr>
          <w:rFonts w:eastAsia="楷体_GB2312"/>
          <w:sz w:val="36"/>
          <w:szCs w:val="36"/>
          <w:u w:val="single"/>
        </w:rPr>
        <w:t>（签章）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项目联系人：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部门及职务：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</w:p>
    <w:p w:rsidR="00A3326A" w:rsidRDefault="00162610">
      <w:pPr>
        <w:spacing w:line="360" w:lineRule="auto"/>
        <w:ind w:firstLineChars="400" w:firstLine="1440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填报日期：年月日</w:t>
      </w:r>
    </w:p>
    <w:p w:rsidR="00A3326A" w:rsidRDefault="00A3326A">
      <w:pPr>
        <w:spacing w:line="360" w:lineRule="auto"/>
        <w:ind w:firstLine="615"/>
        <w:rPr>
          <w:rFonts w:eastAsia="楷体_GB2312"/>
        </w:rPr>
      </w:pPr>
    </w:p>
    <w:p w:rsidR="00A3326A" w:rsidRDefault="00162610">
      <w:pPr>
        <w:spacing w:line="360" w:lineRule="auto"/>
        <w:jc w:val="center"/>
        <w:rPr>
          <w:rFonts w:eastAsia="楷体_GB2312"/>
          <w:bCs/>
          <w:sz w:val="36"/>
        </w:rPr>
      </w:pPr>
      <w:r>
        <w:rPr>
          <w:rFonts w:eastAsia="楷体_GB2312" w:hint="eastAsia"/>
          <w:bCs/>
          <w:sz w:val="36"/>
        </w:rPr>
        <w:t>湛江市</w:t>
      </w:r>
      <w:r>
        <w:rPr>
          <w:rFonts w:eastAsia="楷体_GB2312"/>
          <w:bCs/>
          <w:sz w:val="36"/>
        </w:rPr>
        <w:t>知识产权局编制</w:t>
      </w:r>
    </w:p>
    <w:p w:rsidR="00A3326A" w:rsidRDefault="00162610">
      <w:pPr>
        <w:spacing w:line="360" w:lineRule="auto"/>
        <w:ind w:firstLineChars="200" w:firstLine="720"/>
        <w:jc w:val="center"/>
        <w:sectPr w:rsidR="00A3326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  <w:r>
        <w:rPr>
          <w:rFonts w:ascii="楷体_GB2312" w:eastAsia="楷体_GB2312" w:hint="eastAsia"/>
          <w:bCs/>
          <w:sz w:val="36"/>
        </w:rPr>
        <w:t>2021</w:t>
      </w:r>
      <w:r>
        <w:rPr>
          <w:rFonts w:ascii="楷体_GB2312" w:eastAsia="楷体_GB2312" w:hint="eastAsia"/>
          <w:bCs/>
          <w:sz w:val="36"/>
        </w:rPr>
        <w:t>年</w:t>
      </w:r>
    </w:p>
    <w:p w:rsidR="00A3326A" w:rsidRDefault="00A3326A">
      <w:pPr>
        <w:pStyle w:val="a0"/>
        <w:jc w:val="both"/>
        <w:rPr>
          <w:rFonts w:ascii="仿宋" w:eastAsia="仿宋" w:hAnsi="仿宋" w:cs="仿宋"/>
          <w:sz w:val="28"/>
          <w:szCs w:val="28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 w:rsidR="00A3326A">
        <w:trPr>
          <w:trHeight w:val="610"/>
          <w:jc w:val="center"/>
        </w:trPr>
        <w:tc>
          <w:tcPr>
            <w:tcW w:w="1494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项目名称</w:t>
            </w:r>
          </w:p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956" w:type="dxa"/>
            <w:gridSpan w:val="10"/>
            <w:noWrap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中小学知识产权教育推广普及项目</w:t>
            </w:r>
          </w:p>
          <w:p w:rsidR="00A3326A" w:rsidRDefault="00A3326A">
            <w:pPr>
              <w:spacing w:line="400" w:lineRule="exac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</w:tr>
      <w:tr w:rsidR="00A3326A">
        <w:trPr>
          <w:trHeight w:val="90"/>
          <w:jc w:val="center"/>
        </w:trPr>
        <w:tc>
          <w:tcPr>
            <w:tcW w:w="1494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1494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至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日</w:t>
            </w:r>
          </w:p>
        </w:tc>
      </w:tr>
      <w:tr w:rsidR="00A3326A">
        <w:trPr>
          <w:trHeight w:val="567"/>
          <w:jc w:val="center"/>
        </w:trPr>
        <w:tc>
          <w:tcPr>
            <w:tcW w:w="9450" w:type="dxa"/>
            <w:gridSpan w:val="12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一、单位基本信息</w:t>
            </w: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 w:val="restart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目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申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请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单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noWrap/>
            <w:vAlign w:val="center"/>
          </w:tcPr>
          <w:p w:rsidR="00A3326A" w:rsidRDefault="00162610">
            <w:pPr>
              <w:spacing w:line="400" w:lineRule="exact"/>
              <w:ind w:leftChars="-34" w:left="-71" w:firstLineChars="42" w:firstLine="118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861" w:type="dxa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目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负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责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项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目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联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系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A3326A">
        <w:trPr>
          <w:trHeight w:val="56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A3326A">
        <w:trPr>
          <w:trHeight w:val="485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A3326A">
        <w:trPr>
          <w:trHeight w:val="549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Merge/>
            <w:noWrap/>
            <w:vAlign w:val="center"/>
          </w:tcPr>
          <w:p w:rsidR="00A3326A" w:rsidRDefault="00A3326A">
            <w:pPr>
              <w:widowControl/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268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邮</w:t>
            </w:r>
          </w:p>
        </w:tc>
        <w:tc>
          <w:tcPr>
            <w:tcW w:w="2145" w:type="dxa"/>
            <w:gridSpan w:val="2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pacing w:val="-20"/>
                <w:sz w:val="28"/>
                <w:szCs w:val="28"/>
              </w:rPr>
            </w:pPr>
          </w:p>
        </w:tc>
      </w:tr>
      <w:tr w:rsidR="00A3326A">
        <w:trPr>
          <w:trHeight w:val="597"/>
          <w:jc w:val="center"/>
        </w:trPr>
        <w:tc>
          <w:tcPr>
            <w:tcW w:w="626" w:type="dxa"/>
            <w:vMerge/>
            <w:noWrap/>
            <w:vAlign w:val="center"/>
          </w:tcPr>
          <w:p w:rsidR="00A3326A" w:rsidRDefault="00A3326A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noWrap/>
            <w:vAlign w:val="center"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trHeight w:val="597"/>
          <w:jc w:val="center"/>
        </w:trPr>
        <w:tc>
          <w:tcPr>
            <w:tcW w:w="1494" w:type="dxa"/>
            <w:gridSpan w:val="2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基本概况</w:t>
            </w:r>
          </w:p>
        </w:tc>
        <w:tc>
          <w:tcPr>
            <w:tcW w:w="7956" w:type="dxa"/>
            <w:gridSpan w:val="10"/>
            <w:noWrap/>
            <w:vAlign w:val="center"/>
          </w:tcPr>
          <w:p w:rsidR="00A3326A" w:rsidRDefault="00162610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本单位主要业务，主要业绩、主要荣誉简介，开展该项目的基本条件、资源及优势介绍。可另附页。）</w:t>
            </w:r>
          </w:p>
          <w:p w:rsidR="00A3326A" w:rsidRDefault="00A332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3326A" w:rsidRDefault="0016261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一、项目方案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8038"/>
      </w:tblGrid>
      <w:tr w:rsidR="00A3326A">
        <w:trPr>
          <w:trHeight w:val="2661"/>
          <w:jc w:val="center"/>
        </w:trPr>
        <w:tc>
          <w:tcPr>
            <w:tcW w:w="1088" w:type="dxa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项目内容及申报理由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可行性论证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38" w:type="dxa"/>
            <w:noWrap/>
          </w:tcPr>
          <w:p w:rsidR="00A3326A" w:rsidRDefault="00162610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（包括项目实施的重要意义，实施背景和工作目标，项目具体内容、主要措施和具体实施方式，可另附页。）</w:t>
            </w:r>
          </w:p>
          <w:p w:rsidR="00A3326A" w:rsidRDefault="00A3326A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162610">
            <w:pPr>
              <w:tabs>
                <w:tab w:val="left" w:pos="2595"/>
              </w:tabs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</w:r>
          </w:p>
        </w:tc>
      </w:tr>
      <w:tr w:rsidR="00A3326A">
        <w:trPr>
          <w:trHeight w:val="1740"/>
          <w:jc w:val="center"/>
        </w:trPr>
        <w:tc>
          <w:tcPr>
            <w:tcW w:w="1088" w:type="dxa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预期目标及成果形式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38" w:type="dxa"/>
            <w:noWrap/>
          </w:tcPr>
          <w:p w:rsidR="00A3326A" w:rsidRDefault="00162610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（项目实施后的预期目标、成果和具体可考核指标，可另附页。）</w:t>
            </w:r>
          </w:p>
          <w:p w:rsidR="00A3326A" w:rsidRDefault="00A3326A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26A">
        <w:trPr>
          <w:trHeight w:val="1438"/>
          <w:jc w:val="center"/>
        </w:trPr>
        <w:tc>
          <w:tcPr>
            <w:tcW w:w="1088" w:type="dxa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实施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计划</w:t>
            </w:r>
          </w:p>
        </w:tc>
        <w:tc>
          <w:tcPr>
            <w:tcW w:w="8038" w:type="dxa"/>
            <w:noWrap/>
          </w:tcPr>
          <w:p w:rsidR="00A3326A" w:rsidRDefault="00162610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（总体进度时间安排，确保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日前提交项目总结报告，可另附页）</w:t>
            </w:r>
          </w:p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3326A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保障</w:t>
            </w:r>
          </w:p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措施</w:t>
            </w:r>
          </w:p>
        </w:tc>
        <w:tc>
          <w:tcPr>
            <w:tcW w:w="8038" w:type="dxa"/>
            <w:noWrap/>
          </w:tcPr>
          <w:p w:rsidR="00A3326A" w:rsidRDefault="00162610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（人力资源、信息化保障等保障项目顺利实施的相关条件等内容，可另附页）</w:t>
            </w:r>
          </w:p>
          <w:p w:rsidR="00A3326A" w:rsidRDefault="00A3326A">
            <w:pPr>
              <w:spacing w:line="5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3326A" w:rsidRDefault="00A3326A">
      <w:pPr>
        <w:spacing w:line="560" w:lineRule="exact"/>
        <w:rPr>
          <w:rFonts w:ascii="仿宋" w:eastAsia="仿宋" w:hAnsi="仿宋" w:cs="仿宋"/>
          <w:sz w:val="28"/>
          <w:szCs w:val="28"/>
        </w:rPr>
        <w:sectPr w:rsidR="00A3326A">
          <w:pgSz w:w="11906" w:h="16838"/>
          <w:pgMar w:top="1701" w:right="1588" w:bottom="1474" w:left="1588" w:header="851" w:footer="1418" w:gutter="0"/>
          <w:cols w:space="720"/>
          <w:titlePg/>
          <w:docGrid w:linePitch="312"/>
        </w:sectPr>
      </w:pPr>
    </w:p>
    <w:p w:rsidR="00A3326A" w:rsidRDefault="0016261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二、项目负责人及项目组成员（可加页）</w:t>
      </w:r>
    </w:p>
    <w:tbl>
      <w:tblPr>
        <w:tblW w:w="14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 w:rsidR="00A3326A">
        <w:trPr>
          <w:cantSplit/>
          <w:trHeight w:val="567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项目组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</w:t>
            </w:r>
          </w:p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</w:t>
            </w:r>
          </w:p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所学专业</w:t>
            </w:r>
          </w:p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及学历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现从事专业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在项目中任务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签名</w:t>
            </w: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项目组</w:t>
            </w:r>
          </w:p>
          <w:p w:rsidR="00A3326A" w:rsidRDefault="0016261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主要成员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67"/>
          <w:jc w:val="center"/>
        </w:trPr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26A" w:rsidRDefault="00A3326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A3326A" w:rsidRDefault="00A3326A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</w:p>
    <w:p w:rsidR="00A3326A" w:rsidRDefault="00A3326A">
      <w:pPr>
        <w:spacing w:line="66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  <w:sectPr w:rsidR="00A3326A">
          <w:pgSz w:w="16838" w:h="11906" w:orient="landscape"/>
          <w:pgMar w:top="1701" w:right="1588" w:bottom="1474" w:left="1588" w:header="851" w:footer="992" w:gutter="0"/>
          <w:cols w:space="720"/>
          <w:docGrid w:linePitch="312"/>
        </w:sectPr>
      </w:pPr>
    </w:p>
    <w:p w:rsidR="00A3326A" w:rsidRDefault="0016261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三、项目支出预算明细表</w:t>
      </w:r>
    </w:p>
    <w:p w:rsidR="00A3326A" w:rsidRDefault="00162610">
      <w:pPr>
        <w:wordWrap w:val="0"/>
        <w:spacing w:before="240" w:line="560" w:lineRule="exact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单位：万元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720"/>
        <w:gridCol w:w="3960"/>
        <w:gridCol w:w="1260"/>
        <w:gridCol w:w="2112"/>
      </w:tblGrid>
      <w:tr w:rsidR="00A3326A">
        <w:trPr>
          <w:cantSplit/>
          <w:trHeight w:val="510"/>
          <w:jc w:val="center"/>
        </w:trPr>
        <w:tc>
          <w:tcPr>
            <w:tcW w:w="468" w:type="dxa"/>
            <w:vMerge w:val="restart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目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预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算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测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算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依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据</w:t>
            </w:r>
          </w:p>
        </w:tc>
        <w:tc>
          <w:tcPr>
            <w:tcW w:w="720" w:type="dxa"/>
            <w:vMerge w:val="restart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目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资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来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源</w:t>
            </w:r>
          </w:p>
        </w:tc>
        <w:tc>
          <w:tcPr>
            <w:tcW w:w="3960" w:type="dxa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资金来源</w:t>
            </w:r>
          </w:p>
        </w:tc>
        <w:tc>
          <w:tcPr>
            <w:tcW w:w="1260" w:type="dxa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112" w:type="dxa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</w:t>
            </w: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1260" w:type="dxa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683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市局项目支出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Merge w:val="restart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682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  <w:vAlign w:val="center"/>
          </w:tcPr>
          <w:p w:rsidR="00A3326A" w:rsidRDefault="00162610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其他来源</w:t>
            </w:r>
          </w:p>
        </w:tc>
        <w:tc>
          <w:tcPr>
            <w:tcW w:w="126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拨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款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目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明</w:t>
            </w:r>
          </w:p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细</w:t>
            </w:r>
          </w:p>
        </w:tc>
        <w:tc>
          <w:tcPr>
            <w:tcW w:w="3960" w:type="dxa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支出项目内容</w:t>
            </w:r>
          </w:p>
        </w:tc>
        <w:tc>
          <w:tcPr>
            <w:tcW w:w="1260" w:type="dxa"/>
            <w:noWrap/>
            <w:vAlign w:val="center"/>
          </w:tcPr>
          <w:p w:rsidR="00A3326A" w:rsidRDefault="0016261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2112" w:type="dxa"/>
            <w:noWrap/>
            <w:vAlign w:val="center"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A3326A">
        <w:trPr>
          <w:cantSplit/>
          <w:trHeight w:val="510"/>
          <w:jc w:val="center"/>
        </w:trPr>
        <w:tc>
          <w:tcPr>
            <w:tcW w:w="468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vMerge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112" w:type="dxa"/>
            <w:noWrap/>
          </w:tcPr>
          <w:p w:rsidR="00A3326A" w:rsidRDefault="00A3326A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</w:tbl>
    <w:p w:rsidR="00A3326A" w:rsidRDefault="00A3326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A3326A" w:rsidRDefault="00A3326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A3326A" w:rsidRDefault="00A3326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A3326A" w:rsidRDefault="00A3326A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A3326A" w:rsidRDefault="0016261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四、相关单位意见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8"/>
        <w:gridCol w:w="8038"/>
      </w:tblGrid>
      <w:tr w:rsidR="00A3326A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申报单位意见</w:t>
            </w:r>
          </w:p>
        </w:tc>
        <w:tc>
          <w:tcPr>
            <w:tcW w:w="8038" w:type="dxa"/>
            <w:noWrap/>
          </w:tcPr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162610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</w:t>
            </w:r>
          </w:p>
          <w:p w:rsidR="00A3326A" w:rsidRDefault="00162610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</w:t>
            </w:r>
          </w:p>
        </w:tc>
      </w:tr>
      <w:tr w:rsidR="00A3326A">
        <w:trPr>
          <w:trHeight w:val="2263"/>
          <w:jc w:val="center"/>
        </w:trPr>
        <w:tc>
          <w:tcPr>
            <w:tcW w:w="1088" w:type="dxa"/>
            <w:noWrap/>
            <w:vAlign w:val="center"/>
          </w:tcPr>
          <w:p w:rsidR="00A3326A" w:rsidRDefault="00162610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湛江市知识产权局审批意见</w:t>
            </w:r>
          </w:p>
        </w:tc>
        <w:tc>
          <w:tcPr>
            <w:tcW w:w="8038" w:type="dxa"/>
            <w:noWrap/>
          </w:tcPr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A3326A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A3326A" w:rsidRDefault="00162610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单位（盖章）</w:t>
            </w:r>
          </w:p>
          <w:p w:rsidR="00A3326A" w:rsidRDefault="00162610">
            <w:pPr>
              <w:spacing w:line="5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A3326A" w:rsidRDefault="00A3326A">
      <w:pPr>
        <w:pStyle w:val="p0"/>
        <w:snapToGrid w:val="0"/>
        <w:spacing w:line="44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A3326A" w:rsidRDefault="00A3326A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>
      <w:pPr>
        <w:spacing w:line="44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A3326A" w:rsidRDefault="00A3326A"/>
    <w:sectPr w:rsidR="00A3326A" w:rsidSect="00A3326A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10" w:rsidRDefault="00162610" w:rsidP="00A3326A">
      <w:r>
        <w:separator/>
      </w:r>
    </w:p>
  </w:endnote>
  <w:endnote w:type="continuationSeparator" w:id="1">
    <w:p w:rsidR="00162610" w:rsidRDefault="00162610" w:rsidP="00A33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6A" w:rsidRDefault="00162610">
    <w:pPr>
      <w:pStyle w:val="a6"/>
      <w:framePr w:wrap="around" w:vAnchor="text" w:hAnchor="margin" w:xAlign="outside" w:y="1"/>
      <w:ind w:firstLineChars="100" w:firstLine="28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A3326A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A3326A">
      <w:rPr>
        <w:sz w:val="28"/>
      </w:rPr>
      <w:fldChar w:fldCharType="separate"/>
    </w:r>
    <w:r>
      <w:rPr>
        <w:rStyle w:val="a9"/>
        <w:sz w:val="28"/>
      </w:rPr>
      <w:t>256</w:t>
    </w:r>
    <w:r w:rsidR="00A3326A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A3326A" w:rsidRDefault="00A3326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6A" w:rsidRDefault="00162610">
    <w:pPr>
      <w:pStyle w:val="a6"/>
      <w:framePr w:wrap="around" w:vAnchor="text" w:hAnchor="margin" w:xAlign="outside" w:y="1"/>
      <w:ind w:rightChars="100" w:right="21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A3326A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A3326A">
      <w:rPr>
        <w:sz w:val="28"/>
      </w:rPr>
      <w:fldChar w:fldCharType="separate"/>
    </w:r>
    <w:r w:rsidR="00EC5D11">
      <w:rPr>
        <w:rStyle w:val="a9"/>
        <w:noProof/>
        <w:sz w:val="28"/>
      </w:rPr>
      <w:t>2</w:t>
    </w:r>
    <w:r w:rsidR="00A3326A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A3326A" w:rsidRDefault="00A3326A">
    <w:pPr>
      <w:pStyle w:val="a6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6A" w:rsidRDefault="00162610">
    <w:pPr>
      <w:pStyle w:val="a6"/>
      <w:framePr w:wrap="around" w:vAnchor="text" w:hAnchor="margin" w:xAlign="outside" w:y="1"/>
      <w:ind w:rightChars="100" w:right="210"/>
      <w:rPr>
        <w:rStyle w:val="a9"/>
        <w:sz w:val="28"/>
      </w:rPr>
    </w:pPr>
    <w:r>
      <w:rPr>
        <w:rStyle w:val="a9"/>
        <w:rFonts w:hint="eastAsia"/>
        <w:sz w:val="28"/>
      </w:rPr>
      <w:t>—</w:t>
    </w:r>
    <w:r w:rsidR="00A3326A">
      <w:rPr>
        <w:sz w:val="28"/>
      </w:rPr>
      <w:fldChar w:fldCharType="begin"/>
    </w:r>
    <w:r>
      <w:rPr>
        <w:rStyle w:val="a9"/>
        <w:sz w:val="28"/>
      </w:rPr>
      <w:instrText xml:space="preserve">PAGE  </w:instrText>
    </w:r>
    <w:r w:rsidR="00A3326A">
      <w:rPr>
        <w:sz w:val="28"/>
      </w:rPr>
      <w:fldChar w:fldCharType="separate"/>
    </w:r>
    <w:r w:rsidR="00EC5D11">
      <w:rPr>
        <w:rStyle w:val="a9"/>
        <w:noProof/>
        <w:sz w:val="28"/>
      </w:rPr>
      <w:t>9</w:t>
    </w:r>
    <w:r w:rsidR="00A3326A">
      <w:rPr>
        <w:sz w:val="28"/>
      </w:rPr>
      <w:fldChar w:fldCharType="end"/>
    </w:r>
    <w:r>
      <w:rPr>
        <w:rStyle w:val="a9"/>
        <w:rFonts w:hint="eastAsia"/>
        <w:sz w:val="28"/>
      </w:rPr>
      <w:t>—</w:t>
    </w:r>
  </w:p>
  <w:p w:rsidR="00A3326A" w:rsidRDefault="00A3326A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10" w:rsidRDefault="00162610" w:rsidP="00A3326A">
      <w:r>
        <w:separator/>
      </w:r>
    </w:p>
  </w:footnote>
  <w:footnote w:type="continuationSeparator" w:id="1">
    <w:p w:rsidR="00162610" w:rsidRDefault="00162610" w:rsidP="00A33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6A" w:rsidRDefault="00A3326A">
    <w:pPr>
      <w:pStyle w:val="a0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6A" w:rsidRDefault="00A3326A">
    <w:pPr>
      <w:pStyle w:val="a0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6A" w:rsidRDefault="00A3326A">
    <w:pPr>
      <w:pStyle w:val="a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10388C"/>
    <w:rsid w:val="000D34C6"/>
    <w:rsid w:val="000E4F2B"/>
    <w:rsid w:val="00105CE7"/>
    <w:rsid w:val="0011149E"/>
    <w:rsid w:val="0013086F"/>
    <w:rsid w:val="001353B6"/>
    <w:rsid w:val="001529F1"/>
    <w:rsid w:val="00162610"/>
    <w:rsid w:val="0022483C"/>
    <w:rsid w:val="00246A52"/>
    <w:rsid w:val="00247476"/>
    <w:rsid w:val="00247592"/>
    <w:rsid w:val="002668C9"/>
    <w:rsid w:val="00277EB4"/>
    <w:rsid w:val="00290D8F"/>
    <w:rsid w:val="003058EF"/>
    <w:rsid w:val="003E7404"/>
    <w:rsid w:val="00470E9D"/>
    <w:rsid w:val="004A6FD3"/>
    <w:rsid w:val="004F3C94"/>
    <w:rsid w:val="005668DB"/>
    <w:rsid w:val="0059172A"/>
    <w:rsid w:val="00600F60"/>
    <w:rsid w:val="006200D3"/>
    <w:rsid w:val="00642726"/>
    <w:rsid w:val="006613A1"/>
    <w:rsid w:val="00744B73"/>
    <w:rsid w:val="0075053E"/>
    <w:rsid w:val="007619A8"/>
    <w:rsid w:val="007643ED"/>
    <w:rsid w:val="007C4FB9"/>
    <w:rsid w:val="008C6C18"/>
    <w:rsid w:val="00936187"/>
    <w:rsid w:val="00953CC5"/>
    <w:rsid w:val="0096058C"/>
    <w:rsid w:val="00972AB5"/>
    <w:rsid w:val="009E3ED2"/>
    <w:rsid w:val="00A3326A"/>
    <w:rsid w:val="00A61395"/>
    <w:rsid w:val="00B1580F"/>
    <w:rsid w:val="00B727E6"/>
    <w:rsid w:val="00B76E8C"/>
    <w:rsid w:val="00C00246"/>
    <w:rsid w:val="00C35C39"/>
    <w:rsid w:val="00C637A5"/>
    <w:rsid w:val="00C73446"/>
    <w:rsid w:val="00D025E3"/>
    <w:rsid w:val="00D601DC"/>
    <w:rsid w:val="00DC5E6F"/>
    <w:rsid w:val="00DE08EE"/>
    <w:rsid w:val="00E75DFA"/>
    <w:rsid w:val="00EC130F"/>
    <w:rsid w:val="00EC5D11"/>
    <w:rsid w:val="00EE4D9D"/>
    <w:rsid w:val="00EF3714"/>
    <w:rsid w:val="00F10EB4"/>
    <w:rsid w:val="00F30AEB"/>
    <w:rsid w:val="017C40E1"/>
    <w:rsid w:val="01A87F1D"/>
    <w:rsid w:val="01B51108"/>
    <w:rsid w:val="02CA1C00"/>
    <w:rsid w:val="03282979"/>
    <w:rsid w:val="039B09B8"/>
    <w:rsid w:val="04502F27"/>
    <w:rsid w:val="045175D3"/>
    <w:rsid w:val="045C2461"/>
    <w:rsid w:val="04C11F3B"/>
    <w:rsid w:val="04F3311D"/>
    <w:rsid w:val="05AF733B"/>
    <w:rsid w:val="05F212CA"/>
    <w:rsid w:val="06632413"/>
    <w:rsid w:val="0672209B"/>
    <w:rsid w:val="067D32E0"/>
    <w:rsid w:val="072A4142"/>
    <w:rsid w:val="077D3FB4"/>
    <w:rsid w:val="089613D7"/>
    <w:rsid w:val="08A84A85"/>
    <w:rsid w:val="08BC3999"/>
    <w:rsid w:val="0A006C4E"/>
    <w:rsid w:val="0A410476"/>
    <w:rsid w:val="0ACC3BB4"/>
    <w:rsid w:val="0B1035A9"/>
    <w:rsid w:val="0B433DC2"/>
    <w:rsid w:val="0BFE0F89"/>
    <w:rsid w:val="0C83383D"/>
    <w:rsid w:val="0C9F39EE"/>
    <w:rsid w:val="0CDD156B"/>
    <w:rsid w:val="0D13280A"/>
    <w:rsid w:val="0D783F0F"/>
    <w:rsid w:val="0F17618D"/>
    <w:rsid w:val="0F6537DC"/>
    <w:rsid w:val="10995396"/>
    <w:rsid w:val="12064583"/>
    <w:rsid w:val="12982801"/>
    <w:rsid w:val="12B707B8"/>
    <w:rsid w:val="13247A9E"/>
    <w:rsid w:val="13313F55"/>
    <w:rsid w:val="1335106E"/>
    <w:rsid w:val="13EA5B6A"/>
    <w:rsid w:val="141B333F"/>
    <w:rsid w:val="1427478B"/>
    <w:rsid w:val="14356740"/>
    <w:rsid w:val="14CA75B8"/>
    <w:rsid w:val="1606037F"/>
    <w:rsid w:val="16E820E0"/>
    <w:rsid w:val="18B16F3A"/>
    <w:rsid w:val="190B79EE"/>
    <w:rsid w:val="191373BF"/>
    <w:rsid w:val="192C7920"/>
    <w:rsid w:val="194F6FEC"/>
    <w:rsid w:val="19F71672"/>
    <w:rsid w:val="1A7079D8"/>
    <w:rsid w:val="1A772AEA"/>
    <w:rsid w:val="1B043C7A"/>
    <w:rsid w:val="1B3F202A"/>
    <w:rsid w:val="1B6D19BC"/>
    <w:rsid w:val="1B9264D6"/>
    <w:rsid w:val="1C5C7BAA"/>
    <w:rsid w:val="1C851E07"/>
    <w:rsid w:val="1CCD0FBC"/>
    <w:rsid w:val="1D9853B1"/>
    <w:rsid w:val="1DBC38A8"/>
    <w:rsid w:val="1DDE16F1"/>
    <w:rsid w:val="1DF35774"/>
    <w:rsid w:val="1E836F10"/>
    <w:rsid w:val="1F4729E8"/>
    <w:rsid w:val="1FA06BF7"/>
    <w:rsid w:val="1FC51C5F"/>
    <w:rsid w:val="1FFA7A8B"/>
    <w:rsid w:val="21396E47"/>
    <w:rsid w:val="21AD6346"/>
    <w:rsid w:val="21BA4558"/>
    <w:rsid w:val="220A60E9"/>
    <w:rsid w:val="232D60B8"/>
    <w:rsid w:val="23D85D0D"/>
    <w:rsid w:val="249A3927"/>
    <w:rsid w:val="24A666F1"/>
    <w:rsid w:val="24CF36CD"/>
    <w:rsid w:val="25752063"/>
    <w:rsid w:val="25D708A1"/>
    <w:rsid w:val="271C0F18"/>
    <w:rsid w:val="274004AC"/>
    <w:rsid w:val="278E55BC"/>
    <w:rsid w:val="27BF7A27"/>
    <w:rsid w:val="28002489"/>
    <w:rsid w:val="28032D92"/>
    <w:rsid w:val="281F3180"/>
    <w:rsid w:val="282B5D1F"/>
    <w:rsid w:val="2853512B"/>
    <w:rsid w:val="29770A8A"/>
    <w:rsid w:val="29B473B3"/>
    <w:rsid w:val="2A265FA4"/>
    <w:rsid w:val="2B723ADD"/>
    <w:rsid w:val="2C19142D"/>
    <w:rsid w:val="2C533037"/>
    <w:rsid w:val="2C6F010E"/>
    <w:rsid w:val="2C9A5721"/>
    <w:rsid w:val="2CA718B9"/>
    <w:rsid w:val="2CC82E36"/>
    <w:rsid w:val="2CF048A5"/>
    <w:rsid w:val="2DCF099D"/>
    <w:rsid w:val="2DD6502E"/>
    <w:rsid w:val="2F393576"/>
    <w:rsid w:val="2FA55D19"/>
    <w:rsid w:val="30BC0B7D"/>
    <w:rsid w:val="30FE0418"/>
    <w:rsid w:val="321677ED"/>
    <w:rsid w:val="323450CC"/>
    <w:rsid w:val="329B7A64"/>
    <w:rsid w:val="32BD44BE"/>
    <w:rsid w:val="32C347E1"/>
    <w:rsid w:val="334B7BFC"/>
    <w:rsid w:val="337531AD"/>
    <w:rsid w:val="339E0A01"/>
    <w:rsid w:val="33A3249D"/>
    <w:rsid w:val="33A816CF"/>
    <w:rsid w:val="33F23760"/>
    <w:rsid w:val="34B61E8E"/>
    <w:rsid w:val="34ED2D8B"/>
    <w:rsid w:val="35B137B4"/>
    <w:rsid w:val="35E52C87"/>
    <w:rsid w:val="361E3279"/>
    <w:rsid w:val="368009A9"/>
    <w:rsid w:val="36A14D29"/>
    <w:rsid w:val="37FD2A44"/>
    <w:rsid w:val="381742F5"/>
    <w:rsid w:val="3A0F1698"/>
    <w:rsid w:val="3A614E56"/>
    <w:rsid w:val="3A8623F6"/>
    <w:rsid w:val="3A8A7FE0"/>
    <w:rsid w:val="3AA40FAA"/>
    <w:rsid w:val="3AC54ED1"/>
    <w:rsid w:val="3B481B71"/>
    <w:rsid w:val="3B495E04"/>
    <w:rsid w:val="3B786F2F"/>
    <w:rsid w:val="3B9D20E1"/>
    <w:rsid w:val="3BB46AAE"/>
    <w:rsid w:val="3C894736"/>
    <w:rsid w:val="3CA3706D"/>
    <w:rsid w:val="3CD140CB"/>
    <w:rsid w:val="3D1D2952"/>
    <w:rsid w:val="3E025522"/>
    <w:rsid w:val="3E5A183A"/>
    <w:rsid w:val="3F665F82"/>
    <w:rsid w:val="3F9514B4"/>
    <w:rsid w:val="3F98589F"/>
    <w:rsid w:val="3F9F7583"/>
    <w:rsid w:val="40D00403"/>
    <w:rsid w:val="42655E51"/>
    <w:rsid w:val="44154895"/>
    <w:rsid w:val="45F667D9"/>
    <w:rsid w:val="465167E0"/>
    <w:rsid w:val="468E6BE0"/>
    <w:rsid w:val="47215152"/>
    <w:rsid w:val="4794205D"/>
    <w:rsid w:val="479B7A07"/>
    <w:rsid w:val="47CB2A3C"/>
    <w:rsid w:val="48BD077D"/>
    <w:rsid w:val="48C35CA8"/>
    <w:rsid w:val="493710F7"/>
    <w:rsid w:val="4A3B238C"/>
    <w:rsid w:val="4A527D5F"/>
    <w:rsid w:val="4ACB6763"/>
    <w:rsid w:val="4BB26925"/>
    <w:rsid w:val="4CF717EF"/>
    <w:rsid w:val="4D9A7EAC"/>
    <w:rsid w:val="4DC40037"/>
    <w:rsid w:val="4DD65B74"/>
    <w:rsid w:val="4E581A4C"/>
    <w:rsid w:val="4EEC355A"/>
    <w:rsid w:val="4F2436AB"/>
    <w:rsid w:val="4F353A56"/>
    <w:rsid w:val="4F956392"/>
    <w:rsid w:val="4FA24664"/>
    <w:rsid w:val="504A2721"/>
    <w:rsid w:val="5110388C"/>
    <w:rsid w:val="51AE595C"/>
    <w:rsid w:val="51FC73CD"/>
    <w:rsid w:val="521132B6"/>
    <w:rsid w:val="525502E4"/>
    <w:rsid w:val="52E06A31"/>
    <w:rsid w:val="54ED2669"/>
    <w:rsid w:val="54F455DF"/>
    <w:rsid w:val="56EA3B63"/>
    <w:rsid w:val="57277EA8"/>
    <w:rsid w:val="574A3381"/>
    <w:rsid w:val="584473A5"/>
    <w:rsid w:val="58C14102"/>
    <w:rsid w:val="59510352"/>
    <w:rsid w:val="59890887"/>
    <w:rsid w:val="59CE2AD2"/>
    <w:rsid w:val="59F75939"/>
    <w:rsid w:val="59F76A2B"/>
    <w:rsid w:val="5A541BA9"/>
    <w:rsid w:val="5AD96827"/>
    <w:rsid w:val="5AF5489F"/>
    <w:rsid w:val="5B1C5516"/>
    <w:rsid w:val="5B8E7BA2"/>
    <w:rsid w:val="5BB02CE9"/>
    <w:rsid w:val="5BC9603D"/>
    <w:rsid w:val="5C4745C4"/>
    <w:rsid w:val="5C7039AB"/>
    <w:rsid w:val="5C8D5D44"/>
    <w:rsid w:val="5DC30A5D"/>
    <w:rsid w:val="5E085FB0"/>
    <w:rsid w:val="5F9C4C5E"/>
    <w:rsid w:val="60552050"/>
    <w:rsid w:val="608E3265"/>
    <w:rsid w:val="60D957B8"/>
    <w:rsid w:val="60DD7B6F"/>
    <w:rsid w:val="612F0ACF"/>
    <w:rsid w:val="61F603FC"/>
    <w:rsid w:val="620E70D2"/>
    <w:rsid w:val="62431A4F"/>
    <w:rsid w:val="62A37D72"/>
    <w:rsid w:val="640A71C1"/>
    <w:rsid w:val="640F2534"/>
    <w:rsid w:val="646234C2"/>
    <w:rsid w:val="64BE191F"/>
    <w:rsid w:val="65841F58"/>
    <w:rsid w:val="66547194"/>
    <w:rsid w:val="67050C81"/>
    <w:rsid w:val="67555EB6"/>
    <w:rsid w:val="67701453"/>
    <w:rsid w:val="67A81BD5"/>
    <w:rsid w:val="67F06031"/>
    <w:rsid w:val="6838650B"/>
    <w:rsid w:val="695A46CA"/>
    <w:rsid w:val="6A8A6576"/>
    <w:rsid w:val="6C61432C"/>
    <w:rsid w:val="6D9123BF"/>
    <w:rsid w:val="6DE420D6"/>
    <w:rsid w:val="6DE42E65"/>
    <w:rsid w:val="6E0E3E68"/>
    <w:rsid w:val="70080183"/>
    <w:rsid w:val="70CA0DA0"/>
    <w:rsid w:val="70CB2186"/>
    <w:rsid w:val="71846954"/>
    <w:rsid w:val="7190540B"/>
    <w:rsid w:val="72133F8A"/>
    <w:rsid w:val="726345BB"/>
    <w:rsid w:val="72781D36"/>
    <w:rsid w:val="72B36FAE"/>
    <w:rsid w:val="72C624CD"/>
    <w:rsid w:val="737D7410"/>
    <w:rsid w:val="74327097"/>
    <w:rsid w:val="74BE25E5"/>
    <w:rsid w:val="75F77B11"/>
    <w:rsid w:val="762D7D71"/>
    <w:rsid w:val="765B5ED4"/>
    <w:rsid w:val="77802113"/>
    <w:rsid w:val="77B43411"/>
    <w:rsid w:val="77B87121"/>
    <w:rsid w:val="77BA37EB"/>
    <w:rsid w:val="78316635"/>
    <w:rsid w:val="78743C80"/>
    <w:rsid w:val="78973679"/>
    <w:rsid w:val="78B27BE7"/>
    <w:rsid w:val="7A1B7ACE"/>
    <w:rsid w:val="7A6F1E81"/>
    <w:rsid w:val="7AE90405"/>
    <w:rsid w:val="7AFB65BD"/>
    <w:rsid w:val="7B3D0B53"/>
    <w:rsid w:val="7B8735E7"/>
    <w:rsid w:val="7C457F87"/>
    <w:rsid w:val="7CA94747"/>
    <w:rsid w:val="7D687857"/>
    <w:rsid w:val="7DC46FD3"/>
    <w:rsid w:val="7F07138A"/>
    <w:rsid w:val="7F0954E6"/>
    <w:rsid w:val="7F757B25"/>
    <w:rsid w:val="7FE8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332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3326A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uiPriority w:val="99"/>
    <w:qFormat/>
    <w:rsid w:val="00A3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annotation text"/>
    <w:basedOn w:val="a"/>
    <w:link w:val="Char"/>
    <w:qFormat/>
    <w:rsid w:val="00A3326A"/>
    <w:pPr>
      <w:jc w:val="left"/>
    </w:pPr>
  </w:style>
  <w:style w:type="paragraph" w:styleId="a5">
    <w:name w:val="Balloon Text"/>
    <w:basedOn w:val="a"/>
    <w:link w:val="Char0"/>
    <w:qFormat/>
    <w:rsid w:val="00A3326A"/>
    <w:rPr>
      <w:sz w:val="18"/>
      <w:szCs w:val="18"/>
    </w:rPr>
  </w:style>
  <w:style w:type="paragraph" w:styleId="a6">
    <w:name w:val="footer"/>
    <w:basedOn w:val="a"/>
    <w:uiPriority w:val="99"/>
    <w:qFormat/>
    <w:rsid w:val="00A33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rsid w:val="00A3326A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4"/>
    <w:next w:val="a4"/>
    <w:link w:val="Char1"/>
    <w:qFormat/>
    <w:rsid w:val="00A3326A"/>
    <w:rPr>
      <w:b/>
      <w:bCs/>
    </w:rPr>
  </w:style>
  <w:style w:type="character" w:styleId="a9">
    <w:name w:val="page number"/>
    <w:basedOn w:val="a1"/>
    <w:uiPriority w:val="99"/>
    <w:qFormat/>
    <w:rsid w:val="00A3326A"/>
  </w:style>
  <w:style w:type="character" w:styleId="aa">
    <w:name w:val="annotation reference"/>
    <w:basedOn w:val="a1"/>
    <w:qFormat/>
    <w:rsid w:val="00A3326A"/>
    <w:rPr>
      <w:sz w:val="21"/>
      <w:szCs w:val="21"/>
    </w:rPr>
  </w:style>
  <w:style w:type="paragraph" w:customStyle="1" w:styleId="p0">
    <w:name w:val="p0"/>
    <w:basedOn w:val="a"/>
    <w:qFormat/>
    <w:rsid w:val="00A3326A"/>
    <w:pPr>
      <w:widowControl/>
    </w:pPr>
    <w:rPr>
      <w:kern w:val="0"/>
      <w:szCs w:val="21"/>
    </w:rPr>
  </w:style>
  <w:style w:type="paragraph" w:customStyle="1" w:styleId="10">
    <w:name w:val="样式1"/>
    <w:basedOn w:val="1"/>
    <w:qFormat/>
    <w:rsid w:val="00A3326A"/>
    <w:pPr>
      <w:keepNext w:val="0"/>
      <w:keepLines w:val="0"/>
      <w:widowControl/>
      <w:adjustRightInd w:val="0"/>
      <w:snapToGrid w:val="0"/>
      <w:spacing w:before="100" w:beforeAutospacing="1" w:after="100" w:afterAutospacing="1" w:line="640" w:lineRule="exact"/>
      <w:jc w:val="center"/>
    </w:pPr>
    <w:rPr>
      <w:rFonts w:ascii="小标宋" w:eastAsia="小标宋" w:hAnsi="宋体"/>
      <w:bCs w:val="0"/>
      <w:color w:val="000000"/>
      <w:kern w:val="0"/>
    </w:rPr>
  </w:style>
  <w:style w:type="paragraph" w:customStyle="1" w:styleId="NewNewNewNew">
    <w:name w:val="正文 New New New New"/>
    <w:qFormat/>
    <w:rsid w:val="00A3326A"/>
    <w:pPr>
      <w:widowControl w:val="0"/>
      <w:jc w:val="both"/>
    </w:pPr>
    <w:rPr>
      <w:rFonts w:eastAsia="仿宋_GB2312"/>
      <w:kern w:val="2"/>
      <w:sz w:val="32"/>
    </w:rPr>
  </w:style>
  <w:style w:type="paragraph" w:customStyle="1" w:styleId="NewNewNewNewNew">
    <w:name w:val="正文 New New New New New"/>
    <w:qFormat/>
    <w:rsid w:val="00A3326A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">
    <w:name w:val="正文 New New New New New New"/>
    <w:qFormat/>
    <w:rsid w:val="00A3326A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NewNewNew">
    <w:name w:val="正文 New New New New New New New New"/>
    <w:qFormat/>
    <w:rsid w:val="00A3326A"/>
    <w:pPr>
      <w:widowControl w:val="0"/>
      <w:jc w:val="both"/>
    </w:pPr>
    <w:rPr>
      <w:kern w:val="2"/>
      <w:sz w:val="21"/>
      <w:szCs w:val="24"/>
    </w:rPr>
  </w:style>
  <w:style w:type="paragraph" w:customStyle="1" w:styleId="2">
    <w:name w:val="正文首空2"/>
    <w:basedOn w:val="a"/>
    <w:qFormat/>
    <w:rsid w:val="00A3326A"/>
    <w:pPr>
      <w:ind w:firstLineChars="200" w:firstLine="200"/>
    </w:pPr>
  </w:style>
  <w:style w:type="character" w:customStyle="1" w:styleId="Char">
    <w:name w:val="批注文字 Char"/>
    <w:basedOn w:val="a1"/>
    <w:link w:val="a4"/>
    <w:qFormat/>
    <w:rsid w:val="00A3326A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批注主题 Char"/>
    <w:basedOn w:val="Char"/>
    <w:link w:val="a8"/>
    <w:qFormat/>
    <w:rsid w:val="00A3326A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sid w:val="00A332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谢萍萍</dc:creator>
  <cp:lastModifiedBy>信息专报</cp:lastModifiedBy>
  <cp:revision>33</cp:revision>
  <cp:lastPrinted>2020-11-09T01:26:00Z</cp:lastPrinted>
  <dcterms:created xsi:type="dcterms:W3CDTF">2020-11-04T12:15:00Z</dcterms:created>
  <dcterms:modified xsi:type="dcterms:W3CDTF">2021-11-10T07:00:00Z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